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00" w:rsidRDefault="00912000" w:rsidP="003F7D55">
      <w:pPr>
        <w:spacing w:after="0" w:line="360" w:lineRule="auto"/>
        <w:rPr>
          <w:sz w:val="28"/>
          <w:szCs w:val="24"/>
        </w:rPr>
      </w:pPr>
      <w:bookmarkStart w:id="0" w:name="_GoBack"/>
      <w:bookmarkEnd w:id="0"/>
    </w:p>
    <w:p w:rsidR="00912000" w:rsidRDefault="00912000" w:rsidP="003F7D55">
      <w:pPr>
        <w:spacing w:after="0" w:line="360" w:lineRule="auto"/>
        <w:rPr>
          <w:sz w:val="28"/>
          <w:szCs w:val="24"/>
        </w:rPr>
      </w:pPr>
    </w:p>
    <w:p w:rsidR="00912000" w:rsidRPr="00384D26" w:rsidRDefault="00912000" w:rsidP="003F7D55">
      <w:pPr>
        <w:spacing w:after="0" w:line="360" w:lineRule="auto"/>
        <w:rPr>
          <w:sz w:val="24"/>
          <w:szCs w:val="24"/>
        </w:rPr>
      </w:pPr>
      <w:r w:rsidRPr="00384D26">
        <w:rPr>
          <w:sz w:val="24"/>
          <w:szCs w:val="24"/>
        </w:rPr>
        <w:t xml:space="preserve">The action of octopamine on muscles of </w:t>
      </w:r>
      <w:r w:rsidRPr="00384D26">
        <w:rPr>
          <w:i/>
          <w:sz w:val="24"/>
          <w:szCs w:val="24"/>
        </w:rPr>
        <w:t xml:space="preserve">Drosophila melanogaster </w:t>
      </w:r>
      <w:r w:rsidRPr="00384D26">
        <w:rPr>
          <w:sz w:val="24"/>
          <w:szCs w:val="24"/>
        </w:rPr>
        <w:t>larvae.</w:t>
      </w:r>
    </w:p>
    <w:p w:rsidR="00847870" w:rsidRDefault="00912000" w:rsidP="00847870">
      <w:pPr>
        <w:spacing w:after="0" w:line="360" w:lineRule="auto"/>
        <w:rPr>
          <w:sz w:val="24"/>
          <w:szCs w:val="24"/>
        </w:rPr>
      </w:pPr>
      <w:r>
        <w:rPr>
          <w:sz w:val="24"/>
          <w:szCs w:val="24"/>
        </w:rPr>
        <w:t xml:space="preserve">Short title: </w:t>
      </w:r>
      <w:r w:rsidR="00847870" w:rsidRPr="00847870">
        <w:rPr>
          <w:sz w:val="24"/>
          <w:szCs w:val="24"/>
        </w:rPr>
        <w:t>octopamine and larval fruit fly muscle</w:t>
      </w:r>
    </w:p>
    <w:p w:rsidR="00912000" w:rsidRPr="00D33D67" w:rsidRDefault="00912000" w:rsidP="00847870">
      <w:pPr>
        <w:spacing w:after="0" w:line="360" w:lineRule="auto"/>
        <w:rPr>
          <w:sz w:val="24"/>
          <w:szCs w:val="24"/>
        </w:rPr>
      </w:pPr>
      <w:r w:rsidRPr="00D33D67">
        <w:rPr>
          <w:sz w:val="24"/>
          <w:szCs w:val="24"/>
        </w:rPr>
        <w:t>Kiel G Ormerod</w:t>
      </w:r>
      <w:r w:rsidRPr="00D33D67">
        <w:rPr>
          <w:sz w:val="24"/>
          <w:szCs w:val="24"/>
          <w:vertAlign w:val="superscript"/>
        </w:rPr>
        <w:t>1</w:t>
      </w:r>
      <w:r w:rsidRPr="00D33D67">
        <w:rPr>
          <w:sz w:val="24"/>
          <w:szCs w:val="24"/>
        </w:rPr>
        <w:t>, Julia K Hadden</w:t>
      </w:r>
      <w:r w:rsidRPr="00D33D67">
        <w:rPr>
          <w:sz w:val="24"/>
          <w:szCs w:val="24"/>
          <w:vertAlign w:val="superscript"/>
        </w:rPr>
        <w:t>2</w:t>
      </w:r>
      <w:r w:rsidRPr="00D33D67">
        <w:rPr>
          <w:sz w:val="24"/>
          <w:szCs w:val="24"/>
        </w:rPr>
        <w:t xml:space="preserve">, </w:t>
      </w:r>
      <w:proofErr w:type="spellStart"/>
      <w:r w:rsidRPr="00D33D67">
        <w:rPr>
          <w:sz w:val="24"/>
          <w:szCs w:val="24"/>
        </w:rPr>
        <w:t>Lylah</w:t>
      </w:r>
      <w:proofErr w:type="spellEnd"/>
      <w:r w:rsidRPr="00D33D67">
        <w:rPr>
          <w:sz w:val="24"/>
          <w:szCs w:val="24"/>
        </w:rPr>
        <w:t xml:space="preserve"> D Deady</w:t>
      </w:r>
      <w:r w:rsidRPr="00D33D67">
        <w:rPr>
          <w:sz w:val="24"/>
          <w:szCs w:val="24"/>
          <w:vertAlign w:val="superscript"/>
        </w:rPr>
        <w:t>2</w:t>
      </w:r>
      <w:r w:rsidRPr="00D33D67">
        <w:rPr>
          <w:sz w:val="24"/>
          <w:szCs w:val="24"/>
        </w:rPr>
        <w:t>, A Joffre Mercier</w:t>
      </w:r>
      <w:r w:rsidRPr="00D33D67">
        <w:rPr>
          <w:sz w:val="24"/>
          <w:szCs w:val="24"/>
          <w:vertAlign w:val="superscript"/>
        </w:rPr>
        <w:t>1</w:t>
      </w:r>
      <w:r w:rsidRPr="00D33D67">
        <w:rPr>
          <w:sz w:val="24"/>
          <w:szCs w:val="24"/>
        </w:rPr>
        <w:t>, Jacob L Krans</w:t>
      </w:r>
      <w:r w:rsidRPr="00D33D67">
        <w:rPr>
          <w:sz w:val="24"/>
          <w:szCs w:val="24"/>
          <w:vertAlign w:val="superscript"/>
        </w:rPr>
        <w:t>2</w:t>
      </w:r>
    </w:p>
    <w:p w:rsidR="00912000" w:rsidRPr="00D33D67" w:rsidRDefault="00912000" w:rsidP="003F7D55">
      <w:pPr>
        <w:spacing w:after="0" w:line="360" w:lineRule="auto"/>
        <w:ind w:left="720"/>
        <w:rPr>
          <w:sz w:val="24"/>
          <w:szCs w:val="24"/>
        </w:rPr>
      </w:pPr>
      <w:r w:rsidRPr="00D33D67">
        <w:rPr>
          <w:sz w:val="24"/>
          <w:szCs w:val="24"/>
          <w:vertAlign w:val="superscript"/>
        </w:rPr>
        <w:t>1</w:t>
      </w:r>
      <w:r w:rsidRPr="00D33D67">
        <w:rPr>
          <w:sz w:val="24"/>
          <w:szCs w:val="24"/>
        </w:rPr>
        <w:t>Department of Biological Sciences, Brock University, Saint Catharine’s, Ontario, Canada</w:t>
      </w:r>
    </w:p>
    <w:p w:rsidR="00912000" w:rsidRDefault="00912000" w:rsidP="003F7D55">
      <w:pPr>
        <w:spacing w:after="0" w:line="360" w:lineRule="auto"/>
        <w:ind w:left="720"/>
        <w:rPr>
          <w:sz w:val="24"/>
          <w:szCs w:val="24"/>
        </w:rPr>
      </w:pPr>
      <w:r w:rsidRPr="00D33D67">
        <w:rPr>
          <w:sz w:val="24"/>
          <w:szCs w:val="24"/>
          <w:vertAlign w:val="superscript"/>
        </w:rPr>
        <w:t>2</w:t>
      </w:r>
      <w:r w:rsidRPr="00D33D67">
        <w:rPr>
          <w:sz w:val="24"/>
          <w:szCs w:val="24"/>
        </w:rPr>
        <w:t>Department of Neuroscience, Western New England University, Springfield, MA</w:t>
      </w:r>
    </w:p>
    <w:p w:rsidR="00912000" w:rsidRDefault="00912000" w:rsidP="003F7D55">
      <w:pPr>
        <w:spacing w:after="0" w:line="360" w:lineRule="auto"/>
        <w:rPr>
          <w:sz w:val="24"/>
          <w:szCs w:val="24"/>
        </w:rPr>
      </w:pPr>
    </w:p>
    <w:p w:rsidR="004230B3" w:rsidRDefault="00912000" w:rsidP="003F7D55">
      <w:pPr>
        <w:spacing w:after="0" w:line="360" w:lineRule="auto"/>
        <w:rPr>
          <w:sz w:val="24"/>
          <w:szCs w:val="24"/>
        </w:rPr>
      </w:pPr>
      <w:r>
        <w:rPr>
          <w:sz w:val="24"/>
          <w:szCs w:val="24"/>
        </w:rPr>
        <w:t>7 figures</w:t>
      </w:r>
    </w:p>
    <w:p w:rsidR="0024227B" w:rsidRDefault="004230B3" w:rsidP="003F7D55">
      <w:pPr>
        <w:spacing w:after="0" w:line="360" w:lineRule="auto"/>
        <w:rPr>
          <w:sz w:val="24"/>
          <w:szCs w:val="24"/>
        </w:rPr>
      </w:pPr>
      <w:r>
        <w:rPr>
          <w:sz w:val="24"/>
          <w:szCs w:val="24"/>
        </w:rPr>
        <w:t xml:space="preserve">Keywords: </w:t>
      </w:r>
      <w:r w:rsidR="000F3BD6">
        <w:rPr>
          <w:sz w:val="24"/>
          <w:szCs w:val="24"/>
        </w:rPr>
        <w:t>neuromuscular junction</w:t>
      </w:r>
      <w:r>
        <w:rPr>
          <w:sz w:val="24"/>
          <w:szCs w:val="24"/>
        </w:rPr>
        <w:t xml:space="preserve">, force, </w:t>
      </w:r>
      <w:r w:rsidR="0024227B">
        <w:rPr>
          <w:sz w:val="24"/>
          <w:szCs w:val="24"/>
        </w:rPr>
        <w:t>neuromuscular transduction</w:t>
      </w:r>
      <w:r w:rsidR="000F3BD6">
        <w:rPr>
          <w:sz w:val="24"/>
          <w:szCs w:val="24"/>
        </w:rPr>
        <w:t>, biogenic amine</w:t>
      </w:r>
    </w:p>
    <w:p w:rsidR="0024227B" w:rsidRDefault="0024227B">
      <w:pPr>
        <w:rPr>
          <w:sz w:val="24"/>
          <w:szCs w:val="24"/>
        </w:rPr>
      </w:pPr>
      <w:r>
        <w:rPr>
          <w:sz w:val="24"/>
          <w:szCs w:val="24"/>
        </w:rPr>
        <w:br w:type="page"/>
      </w:r>
    </w:p>
    <w:p w:rsidR="00AA1B01" w:rsidRDefault="00AA1B01" w:rsidP="003F7D55">
      <w:pPr>
        <w:spacing w:after="0" w:line="360" w:lineRule="auto"/>
        <w:rPr>
          <w:sz w:val="24"/>
          <w:szCs w:val="24"/>
        </w:rPr>
        <w:sectPr w:rsidR="00AA1B01">
          <w:pgSz w:w="12240" w:h="15840"/>
          <w:pgMar w:top="1440" w:right="1440" w:bottom="1440" w:left="1440" w:header="708" w:footer="708" w:gutter="0"/>
          <w:cols w:space="708"/>
          <w:docGrid w:linePitch="360"/>
        </w:sectPr>
      </w:pPr>
    </w:p>
    <w:p w:rsidR="00912000" w:rsidRPr="00384D26" w:rsidRDefault="004230B3" w:rsidP="003F7D55">
      <w:pPr>
        <w:spacing w:after="0" w:line="360" w:lineRule="auto"/>
        <w:rPr>
          <w:b/>
          <w:sz w:val="24"/>
          <w:szCs w:val="24"/>
        </w:rPr>
      </w:pPr>
      <w:r w:rsidRPr="00384D26">
        <w:rPr>
          <w:b/>
          <w:sz w:val="24"/>
          <w:szCs w:val="24"/>
        </w:rPr>
        <w:lastRenderedPageBreak/>
        <w:t>Summary</w:t>
      </w:r>
    </w:p>
    <w:p w:rsidR="00912000" w:rsidRPr="003F7D55" w:rsidRDefault="00912000" w:rsidP="003F7D55">
      <w:pPr>
        <w:spacing w:after="0" w:line="360" w:lineRule="auto"/>
        <w:rPr>
          <w:sz w:val="24"/>
          <w:szCs w:val="24"/>
        </w:rPr>
      </w:pPr>
      <w:r>
        <w:rPr>
          <w:sz w:val="28"/>
          <w:szCs w:val="24"/>
        </w:rPr>
        <w:tab/>
      </w:r>
      <w:r>
        <w:rPr>
          <w:sz w:val="24"/>
          <w:szCs w:val="24"/>
        </w:rPr>
        <w:t>Octopamine (OA) plays important roles in homeostatic mechanisms, behavior</w:t>
      </w:r>
      <w:r w:rsidR="000F6840">
        <w:rPr>
          <w:sz w:val="24"/>
          <w:szCs w:val="24"/>
        </w:rPr>
        <w:t>,</w:t>
      </w:r>
      <w:r>
        <w:rPr>
          <w:sz w:val="24"/>
          <w:szCs w:val="24"/>
        </w:rPr>
        <w:t xml:space="preserve"> and modulation of neuromuscular junctions in arthropods. However, direct actions of OA on muscle force production that are distinct from effects at the neuromuscular synapse have not been well studied. We utilize</w:t>
      </w:r>
      <w:r w:rsidRPr="00B20B08">
        <w:rPr>
          <w:sz w:val="24"/>
          <w:szCs w:val="24"/>
        </w:rPr>
        <w:t xml:space="preserve"> the technical benefits offered by </w:t>
      </w:r>
      <w:r w:rsidRPr="00857E7F">
        <w:rPr>
          <w:i/>
          <w:sz w:val="24"/>
          <w:szCs w:val="24"/>
        </w:rPr>
        <w:t>Drosophila</w:t>
      </w:r>
      <w:r w:rsidRPr="00B20B08">
        <w:rPr>
          <w:sz w:val="24"/>
          <w:szCs w:val="24"/>
        </w:rPr>
        <w:t xml:space="preserve"> larvae to </w:t>
      </w:r>
      <w:r>
        <w:rPr>
          <w:sz w:val="24"/>
          <w:szCs w:val="24"/>
        </w:rPr>
        <w:t>distinguish</w:t>
      </w:r>
      <w:r w:rsidRPr="00B20B08">
        <w:rPr>
          <w:sz w:val="24"/>
          <w:szCs w:val="24"/>
        </w:rPr>
        <w:t xml:space="preserve"> </w:t>
      </w:r>
      <w:r>
        <w:rPr>
          <w:sz w:val="24"/>
          <w:szCs w:val="24"/>
        </w:rPr>
        <w:t>the effects</w:t>
      </w:r>
      <w:r w:rsidRPr="00B20B08">
        <w:rPr>
          <w:sz w:val="24"/>
          <w:szCs w:val="24"/>
        </w:rPr>
        <w:t xml:space="preserve"> of </w:t>
      </w:r>
      <w:r>
        <w:rPr>
          <w:sz w:val="24"/>
          <w:szCs w:val="24"/>
        </w:rPr>
        <w:t>OA</w:t>
      </w:r>
      <w:r w:rsidRPr="00B20B08">
        <w:rPr>
          <w:sz w:val="24"/>
          <w:szCs w:val="24"/>
        </w:rPr>
        <w:t xml:space="preserve"> on </w:t>
      </w:r>
      <w:r>
        <w:rPr>
          <w:sz w:val="24"/>
          <w:szCs w:val="24"/>
        </w:rPr>
        <w:t>the neuromuscular</w:t>
      </w:r>
      <w:r w:rsidRPr="00B20B08">
        <w:rPr>
          <w:sz w:val="24"/>
          <w:szCs w:val="24"/>
        </w:rPr>
        <w:t xml:space="preserve"> synapse from </w:t>
      </w:r>
      <w:r>
        <w:rPr>
          <w:sz w:val="24"/>
          <w:szCs w:val="24"/>
        </w:rPr>
        <w:t>its effects on contractility</w:t>
      </w:r>
      <w:r w:rsidRPr="00B20B08">
        <w:rPr>
          <w:sz w:val="24"/>
          <w:szCs w:val="24"/>
        </w:rPr>
        <w:t xml:space="preserve"> of muscle cells</w:t>
      </w:r>
      <w:r>
        <w:rPr>
          <w:sz w:val="24"/>
          <w:szCs w:val="24"/>
        </w:rPr>
        <w:t>. We demonstrate that exogenous OA application decreases the input resistance of larval muscle fibers, increases the a</w:t>
      </w:r>
      <w:r w:rsidR="00847870">
        <w:rPr>
          <w:sz w:val="24"/>
          <w:szCs w:val="24"/>
        </w:rPr>
        <w:t>mplitude of excitatory junction</w:t>
      </w:r>
      <w:r>
        <w:rPr>
          <w:sz w:val="24"/>
          <w:szCs w:val="24"/>
        </w:rPr>
        <w:t xml:space="preserve"> potentials (EJPs)</w:t>
      </w:r>
      <w:r w:rsidR="00BF0C50">
        <w:rPr>
          <w:sz w:val="24"/>
          <w:szCs w:val="24"/>
        </w:rPr>
        <w:t xml:space="preserve">, augments contraction force and duration, </w:t>
      </w:r>
      <w:r>
        <w:rPr>
          <w:sz w:val="24"/>
          <w:szCs w:val="24"/>
        </w:rPr>
        <w:t>and at higher concentrations (10</w:t>
      </w:r>
      <w:r>
        <w:rPr>
          <w:sz w:val="24"/>
          <w:szCs w:val="24"/>
          <w:vertAlign w:val="superscript"/>
        </w:rPr>
        <w:t xml:space="preserve">-5 </w:t>
      </w:r>
      <w:r>
        <w:rPr>
          <w:sz w:val="24"/>
          <w:szCs w:val="24"/>
        </w:rPr>
        <w:t>and 10</w:t>
      </w:r>
      <w:r>
        <w:rPr>
          <w:sz w:val="24"/>
          <w:szCs w:val="24"/>
          <w:vertAlign w:val="superscript"/>
        </w:rPr>
        <w:t>-4</w:t>
      </w:r>
      <w:r>
        <w:rPr>
          <w:sz w:val="24"/>
          <w:szCs w:val="24"/>
        </w:rPr>
        <w:t xml:space="preserve"> M) affects</w:t>
      </w:r>
      <w:r w:rsidR="00847870" w:rsidRPr="00847870">
        <w:t xml:space="preserve"> </w:t>
      </w:r>
      <w:r w:rsidR="00847870" w:rsidRPr="00847870">
        <w:rPr>
          <w:sz w:val="24"/>
          <w:szCs w:val="24"/>
        </w:rPr>
        <w:t>muscle cells 12 and 13 more than 6 and 7</w:t>
      </w:r>
      <w:r>
        <w:rPr>
          <w:sz w:val="24"/>
          <w:szCs w:val="24"/>
        </w:rPr>
        <w:t xml:space="preserve">. </w:t>
      </w:r>
      <w:r w:rsidR="00BF0C50">
        <w:rPr>
          <w:sz w:val="24"/>
          <w:szCs w:val="24"/>
        </w:rPr>
        <w:t xml:space="preserve">Similarly, </w:t>
      </w:r>
      <w:r w:rsidR="005C5508">
        <w:rPr>
          <w:sz w:val="24"/>
          <w:szCs w:val="24"/>
        </w:rPr>
        <w:t xml:space="preserve">OA also increases the force of synaptically driven contractions in a cell-specific manner. Moreover, this augmentation of contraction force persisted during direct muscle depolarization concurrent with synaptic block by the </w:t>
      </w:r>
      <w:r w:rsidR="00BF0C50">
        <w:rPr>
          <w:sz w:val="24"/>
          <w:szCs w:val="24"/>
        </w:rPr>
        <w:t xml:space="preserve">spider </w:t>
      </w:r>
      <w:r w:rsidR="005C5508">
        <w:rPr>
          <w:sz w:val="24"/>
          <w:szCs w:val="24"/>
        </w:rPr>
        <w:t>toxin PLTX.</w:t>
      </w:r>
      <w:r>
        <w:rPr>
          <w:sz w:val="24"/>
          <w:szCs w:val="24"/>
        </w:rPr>
        <w:t xml:space="preserve"> OA elicited an even more profound effect on basal tonus. Application of 10</w:t>
      </w:r>
      <w:r>
        <w:rPr>
          <w:sz w:val="24"/>
          <w:szCs w:val="24"/>
          <w:vertAlign w:val="superscript"/>
        </w:rPr>
        <w:t xml:space="preserve">-5 </w:t>
      </w:r>
      <w:r>
        <w:rPr>
          <w:sz w:val="24"/>
          <w:szCs w:val="24"/>
        </w:rPr>
        <w:t xml:space="preserve">M OA increased synaptically driven contractions by ~1.1 </w:t>
      </w:r>
      <w:proofErr w:type="spellStart"/>
      <w:r>
        <w:rPr>
          <w:sz w:val="24"/>
          <w:szCs w:val="24"/>
        </w:rPr>
        <w:t>mN</w:t>
      </w:r>
      <w:proofErr w:type="spellEnd"/>
      <w:r>
        <w:rPr>
          <w:sz w:val="24"/>
          <w:szCs w:val="24"/>
        </w:rPr>
        <w:t xml:space="preserve"> and generated a 28 </w:t>
      </w:r>
      <w:proofErr w:type="spellStart"/>
      <w:r>
        <w:rPr>
          <w:sz w:val="24"/>
          <w:szCs w:val="24"/>
        </w:rPr>
        <w:t>mN</w:t>
      </w:r>
      <w:proofErr w:type="spellEnd"/>
      <w:r>
        <w:rPr>
          <w:sz w:val="24"/>
          <w:szCs w:val="24"/>
        </w:rPr>
        <w:t xml:space="preserve"> increase in basal tonus when there was no synaptic activation. Augmentation of basal tonus exceeded any physiological stimulation paradigm and can potentially be explained by changes in intramuscular properties. Thus, we provide evidence for independent but complimentary effects of OA on chemical syn</w:t>
      </w:r>
      <w:r w:rsidR="003F7D55">
        <w:rPr>
          <w:sz w:val="24"/>
          <w:szCs w:val="24"/>
        </w:rPr>
        <w:t>apses and muscle contractility.</w:t>
      </w:r>
    </w:p>
    <w:p w:rsidR="003F7D55" w:rsidRDefault="003F7D55">
      <w:pPr>
        <w:rPr>
          <w:b/>
          <w:sz w:val="28"/>
        </w:rPr>
      </w:pPr>
      <w:r>
        <w:rPr>
          <w:b/>
          <w:sz w:val="28"/>
        </w:rPr>
        <w:br w:type="page"/>
      </w:r>
    </w:p>
    <w:p w:rsidR="005C5508" w:rsidRPr="00384D26" w:rsidRDefault="005C5508" w:rsidP="003F7D55">
      <w:pPr>
        <w:spacing w:after="0" w:line="360" w:lineRule="auto"/>
        <w:rPr>
          <w:b/>
          <w:sz w:val="24"/>
          <w:szCs w:val="24"/>
        </w:rPr>
      </w:pPr>
      <w:r w:rsidRPr="00384D26">
        <w:rPr>
          <w:b/>
          <w:sz w:val="24"/>
          <w:szCs w:val="24"/>
        </w:rPr>
        <w:lastRenderedPageBreak/>
        <w:t>Introduction</w:t>
      </w:r>
    </w:p>
    <w:p w:rsidR="005C5508" w:rsidRDefault="005C5508" w:rsidP="003F7D55">
      <w:pPr>
        <w:spacing w:after="0" w:line="360" w:lineRule="auto"/>
        <w:ind w:firstLine="720"/>
        <w:rPr>
          <w:sz w:val="24"/>
          <w:szCs w:val="24"/>
        </w:rPr>
      </w:pPr>
      <w:r>
        <w:rPr>
          <w:sz w:val="24"/>
          <w:szCs w:val="24"/>
        </w:rPr>
        <w:t>The biogenic amine octopamine (OA) is considered to be the invertebrate analog of norepinephrine, and investigations of OA's effects on various arthropod physiological systems have provided insight into fight or flight physiology (</w:t>
      </w:r>
      <w:proofErr w:type="spellStart"/>
      <w:r>
        <w:rPr>
          <w:sz w:val="24"/>
          <w:szCs w:val="24"/>
        </w:rPr>
        <w:t>Adamo</w:t>
      </w:r>
      <w:proofErr w:type="spellEnd"/>
      <w:r>
        <w:rPr>
          <w:sz w:val="24"/>
          <w:szCs w:val="24"/>
        </w:rPr>
        <w:t xml:space="preserve"> et al., 1995; Hoyle, 1975; Orchard et al 198</w:t>
      </w:r>
      <w:r w:rsidR="007B792A">
        <w:rPr>
          <w:sz w:val="24"/>
          <w:szCs w:val="24"/>
        </w:rPr>
        <w:t>2</w:t>
      </w:r>
      <w:r>
        <w:rPr>
          <w:sz w:val="24"/>
          <w:szCs w:val="24"/>
        </w:rPr>
        <w:t xml:space="preserve">; Roeder, 2005). Effects of OA within the </w:t>
      </w:r>
      <w:r w:rsidR="0076777F">
        <w:rPr>
          <w:sz w:val="24"/>
          <w:szCs w:val="24"/>
        </w:rPr>
        <w:t>CNS</w:t>
      </w:r>
      <w:r>
        <w:rPr>
          <w:sz w:val="24"/>
          <w:szCs w:val="24"/>
        </w:rPr>
        <w:t xml:space="preserve"> have been studied in model arthropod preparations for several decades and have provided insight into important physiological and homeostatic processes, such as energy liberation (Downer, 1979; Fields and </w:t>
      </w:r>
      <w:proofErr w:type="spellStart"/>
      <w:r>
        <w:rPr>
          <w:sz w:val="24"/>
          <w:szCs w:val="24"/>
        </w:rPr>
        <w:t>Woodring</w:t>
      </w:r>
      <w:proofErr w:type="spellEnd"/>
      <w:r>
        <w:rPr>
          <w:sz w:val="24"/>
          <w:szCs w:val="24"/>
        </w:rPr>
        <w:t xml:space="preserve">, 1991; </w:t>
      </w:r>
      <w:proofErr w:type="spellStart"/>
      <w:r>
        <w:rPr>
          <w:sz w:val="24"/>
          <w:szCs w:val="24"/>
        </w:rPr>
        <w:t>Mentel</w:t>
      </w:r>
      <w:proofErr w:type="spellEnd"/>
      <w:r>
        <w:rPr>
          <w:sz w:val="24"/>
          <w:szCs w:val="24"/>
        </w:rPr>
        <w:t xml:space="preserve"> et al., 2003), modulation of metabolic rate, circulation, respiration and ion regulation (Battelle and </w:t>
      </w:r>
      <w:proofErr w:type="spellStart"/>
      <w:r>
        <w:rPr>
          <w:sz w:val="24"/>
          <w:szCs w:val="24"/>
        </w:rPr>
        <w:t>Kravitz</w:t>
      </w:r>
      <w:proofErr w:type="spellEnd"/>
      <w:r>
        <w:rPr>
          <w:sz w:val="24"/>
          <w:szCs w:val="24"/>
        </w:rPr>
        <w:t xml:space="preserve">, 1978; </w:t>
      </w:r>
      <w:proofErr w:type="spellStart"/>
      <w:r>
        <w:rPr>
          <w:sz w:val="24"/>
          <w:szCs w:val="24"/>
        </w:rPr>
        <w:t>Bellah</w:t>
      </w:r>
      <w:proofErr w:type="spellEnd"/>
      <w:r>
        <w:rPr>
          <w:sz w:val="24"/>
          <w:szCs w:val="24"/>
        </w:rPr>
        <w:t xml:space="preserve"> et al., 1984; Blumenthal, 2003; </w:t>
      </w:r>
      <w:proofErr w:type="spellStart"/>
      <w:r>
        <w:rPr>
          <w:sz w:val="24"/>
          <w:szCs w:val="24"/>
        </w:rPr>
        <w:t>Wierenga</w:t>
      </w:r>
      <w:proofErr w:type="spellEnd"/>
      <w:r>
        <w:rPr>
          <w:sz w:val="24"/>
          <w:szCs w:val="24"/>
        </w:rPr>
        <w:t xml:space="preserve"> and </w:t>
      </w:r>
      <w:proofErr w:type="spellStart"/>
      <w:r>
        <w:rPr>
          <w:sz w:val="24"/>
          <w:szCs w:val="24"/>
        </w:rPr>
        <w:t>Hollingworth</w:t>
      </w:r>
      <w:proofErr w:type="spellEnd"/>
      <w:r>
        <w:rPr>
          <w:sz w:val="24"/>
          <w:szCs w:val="24"/>
        </w:rPr>
        <w:t>, 1990) and establishment of social hierarchies (</w:t>
      </w:r>
      <w:proofErr w:type="spellStart"/>
      <w:r>
        <w:rPr>
          <w:sz w:val="24"/>
          <w:szCs w:val="24"/>
        </w:rPr>
        <w:t>Kravitz</w:t>
      </w:r>
      <w:proofErr w:type="spellEnd"/>
      <w:r>
        <w:rPr>
          <w:sz w:val="24"/>
          <w:szCs w:val="24"/>
        </w:rPr>
        <w:t xml:space="preserve">  1988). Modulatory actions of OA on synaptic potentials at the arthropod neuromuscular junction (NMJ) have been described in great detail (</w:t>
      </w:r>
      <w:proofErr w:type="spellStart"/>
      <w:r>
        <w:rPr>
          <w:sz w:val="24"/>
          <w:szCs w:val="24"/>
        </w:rPr>
        <w:t>Grundfest</w:t>
      </w:r>
      <w:proofErr w:type="spellEnd"/>
      <w:r>
        <w:rPr>
          <w:sz w:val="24"/>
          <w:szCs w:val="24"/>
        </w:rPr>
        <w:t xml:space="preserve"> and Rueben, 1961; </w:t>
      </w:r>
      <w:proofErr w:type="spellStart"/>
      <w:r>
        <w:rPr>
          <w:sz w:val="24"/>
          <w:szCs w:val="24"/>
        </w:rPr>
        <w:t>Kravitz</w:t>
      </w:r>
      <w:proofErr w:type="spellEnd"/>
      <w:r>
        <w:rPr>
          <w:sz w:val="24"/>
          <w:szCs w:val="24"/>
        </w:rPr>
        <w:t xml:space="preserve"> et al., 1976; Wheal and </w:t>
      </w:r>
      <w:proofErr w:type="spellStart"/>
      <w:r>
        <w:rPr>
          <w:sz w:val="24"/>
          <w:szCs w:val="24"/>
        </w:rPr>
        <w:t>Kerkut</w:t>
      </w:r>
      <w:proofErr w:type="spellEnd"/>
      <w:r>
        <w:rPr>
          <w:sz w:val="24"/>
          <w:szCs w:val="24"/>
        </w:rPr>
        <w:t xml:space="preserve">, 1976; Florey and </w:t>
      </w:r>
      <w:proofErr w:type="spellStart"/>
      <w:r>
        <w:rPr>
          <w:sz w:val="24"/>
          <w:szCs w:val="24"/>
        </w:rPr>
        <w:t>Rathmayer</w:t>
      </w:r>
      <w:proofErr w:type="spellEnd"/>
      <w:r>
        <w:rPr>
          <w:sz w:val="24"/>
          <w:szCs w:val="24"/>
        </w:rPr>
        <w:t xml:space="preserve">, 1978; </w:t>
      </w:r>
      <w:proofErr w:type="spellStart"/>
      <w:r>
        <w:rPr>
          <w:sz w:val="24"/>
          <w:szCs w:val="24"/>
        </w:rPr>
        <w:t>Keshishian</w:t>
      </w:r>
      <w:proofErr w:type="spellEnd"/>
      <w:r>
        <w:rPr>
          <w:sz w:val="24"/>
          <w:szCs w:val="24"/>
        </w:rPr>
        <w:t xml:space="preserve"> et al., 1996; Nagaya et al., 2002). Nevertheless, the actions of OA on muscle force production have not been well investigated in behavioural contexts, and only a few studies have attempted to distinguish intramuscular actions of OA from those at the NMJ (Fisher and Florey, 1983; Fox et al., 2006). </w:t>
      </w:r>
    </w:p>
    <w:p w:rsidR="005C5508" w:rsidRDefault="005C5508" w:rsidP="003F7D55">
      <w:pPr>
        <w:spacing w:after="0" w:line="360" w:lineRule="auto"/>
        <w:ind w:firstLine="720"/>
        <w:rPr>
          <w:sz w:val="24"/>
        </w:rPr>
      </w:pPr>
      <w:r>
        <w:rPr>
          <w:sz w:val="24"/>
          <w:szCs w:val="24"/>
        </w:rPr>
        <w:t xml:space="preserve">OA was first discovered in the salivary gland of the Octopus, </w:t>
      </w:r>
      <w:r>
        <w:rPr>
          <w:i/>
          <w:sz w:val="24"/>
          <w:szCs w:val="24"/>
        </w:rPr>
        <w:t>Octopus vulgaris</w:t>
      </w:r>
      <w:r>
        <w:rPr>
          <w:sz w:val="24"/>
          <w:szCs w:val="24"/>
        </w:rPr>
        <w:t xml:space="preserve">, </w:t>
      </w:r>
      <w:r w:rsidRPr="00977795">
        <w:rPr>
          <w:sz w:val="24"/>
        </w:rPr>
        <w:t>(</w:t>
      </w:r>
      <w:proofErr w:type="spellStart"/>
      <w:r w:rsidRPr="00977795">
        <w:rPr>
          <w:sz w:val="24"/>
        </w:rPr>
        <w:t>Erspamer</w:t>
      </w:r>
      <w:proofErr w:type="spellEnd"/>
      <w:r w:rsidRPr="00977795">
        <w:rPr>
          <w:sz w:val="24"/>
        </w:rPr>
        <w:t xml:space="preserve"> and </w:t>
      </w:r>
      <w:proofErr w:type="spellStart"/>
      <w:r w:rsidRPr="00977795">
        <w:rPr>
          <w:sz w:val="24"/>
        </w:rPr>
        <w:t>Boretti</w:t>
      </w:r>
      <w:proofErr w:type="spellEnd"/>
      <w:r w:rsidRPr="00977795">
        <w:rPr>
          <w:sz w:val="24"/>
        </w:rPr>
        <w:t>, 1951</w:t>
      </w:r>
      <w:r>
        <w:rPr>
          <w:sz w:val="24"/>
        </w:rPr>
        <w:t>) and has been shown to work through specific receptors (</w:t>
      </w:r>
      <w:proofErr w:type="spellStart"/>
      <w:r>
        <w:rPr>
          <w:sz w:val="24"/>
        </w:rPr>
        <w:t>Blenau</w:t>
      </w:r>
      <w:proofErr w:type="spellEnd"/>
      <w:r>
        <w:rPr>
          <w:sz w:val="24"/>
        </w:rPr>
        <w:t xml:space="preserve"> and Baumann, 2001; Roeder, 1999), often leading to increase</w:t>
      </w:r>
      <w:r w:rsidR="0076777F">
        <w:rPr>
          <w:sz w:val="24"/>
        </w:rPr>
        <w:t>d</w:t>
      </w:r>
      <w:r>
        <w:rPr>
          <w:sz w:val="24"/>
        </w:rPr>
        <w:t xml:space="preserve"> intracellular cAMP concentrations (</w:t>
      </w:r>
      <w:proofErr w:type="spellStart"/>
      <w:r>
        <w:rPr>
          <w:sz w:val="24"/>
        </w:rPr>
        <w:t>Verlindin</w:t>
      </w:r>
      <w:proofErr w:type="spellEnd"/>
      <w:r>
        <w:rPr>
          <w:sz w:val="24"/>
        </w:rPr>
        <w:t xml:space="preserve"> et al., 2010). OA acts in several capacities: as a hormone, neuromodulator and transmitter. In addition to its potentiat</w:t>
      </w:r>
      <w:r w:rsidR="00FD7E27">
        <w:rPr>
          <w:sz w:val="24"/>
        </w:rPr>
        <w:t>ing effect on</w:t>
      </w:r>
      <w:r>
        <w:rPr>
          <w:sz w:val="24"/>
        </w:rPr>
        <w:t xml:space="preserve"> excitatory junctional potentials (EJPs), OA has been shown to affect a number of behaviours (e.g. locomotion, flight, egg laying, aggressiveness, and ovulation) and is associated with major nervous system functions, such as desensitization and learning and memory (for reviews see, Roeder, 1999; </w:t>
      </w:r>
      <w:proofErr w:type="spellStart"/>
      <w:r w:rsidRPr="00AA0B18">
        <w:rPr>
          <w:sz w:val="24"/>
        </w:rPr>
        <w:t>Pﬂ</w:t>
      </w:r>
      <w:r>
        <w:rPr>
          <w:rFonts w:cstheme="minorHAnsi"/>
          <w:sz w:val="24"/>
        </w:rPr>
        <w:t>ü</w:t>
      </w:r>
      <w:r w:rsidRPr="00AA0B18">
        <w:rPr>
          <w:sz w:val="24"/>
        </w:rPr>
        <w:t>ger</w:t>
      </w:r>
      <w:proofErr w:type="spellEnd"/>
      <w:r w:rsidRPr="00AA0B18">
        <w:rPr>
          <w:sz w:val="24"/>
        </w:rPr>
        <w:t xml:space="preserve"> and Stevenson, 2005</w:t>
      </w:r>
      <w:r>
        <w:rPr>
          <w:sz w:val="24"/>
        </w:rPr>
        <w:t xml:space="preserve">). These alterations in behaviour are accomplished through changes within the CNS as well as changes in the periphery / at muscles.  The coordinated interplay between these systems in order to synchronize complex changes in behavioural state requires both neural and neurohormonal mechanisms. OA appears to serve such a coordinating function by </w:t>
      </w:r>
      <w:r>
        <w:rPr>
          <w:sz w:val="24"/>
        </w:rPr>
        <w:lastRenderedPageBreak/>
        <w:t xml:space="preserve">simultaneously altering CNS and peripheral function in response to an altered external environment (fight or flight situation). </w:t>
      </w:r>
    </w:p>
    <w:p w:rsidR="005C5508" w:rsidRDefault="00670BF0" w:rsidP="003F7D55">
      <w:pPr>
        <w:spacing w:after="0" w:line="360" w:lineRule="auto"/>
        <w:ind w:firstLine="720"/>
        <w:rPr>
          <w:sz w:val="24"/>
          <w:szCs w:val="24"/>
        </w:rPr>
      </w:pPr>
      <w:r>
        <w:rPr>
          <w:sz w:val="24"/>
          <w:szCs w:val="24"/>
        </w:rPr>
        <w:t>N</w:t>
      </w:r>
      <w:r w:rsidR="005C5508">
        <w:rPr>
          <w:sz w:val="24"/>
          <w:szCs w:val="24"/>
        </w:rPr>
        <w:t>euromodulators affect many aspects of physiology by acting at multiple levels (e.g. CNS, PNS, muscle; Roeder, 2005). At chemical synapses, the distinction of pre- from post-synaptic actions is</w:t>
      </w:r>
      <w:r w:rsidR="00CD3D8B">
        <w:rPr>
          <w:sz w:val="24"/>
          <w:szCs w:val="24"/>
        </w:rPr>
        <w:t xml:space="preserve"> traditionally</w:t>
      </w:r>
      <w:r w:rsidR="005C5508">
        <w:rPr>
          <w:sz w:val="24"/>
          <w:szCs w:val="24"/>
        </w:rPr>
        <w:t xml:space="preserve"> determined electrophysiologically, but often mechanisms downstream of muscle depolarization are presumed complimentary or overlooked (del Castillo and Katz, 1954). Evoked synaptic potentials are often used to interpret presynaptic mechanisms, </w:t>
      </w:r>
      <w:r w:rsidR="009B4E45">
        <w:rPr>
          <w:sz w:val="24"/>
          <w:szCs w:val="24"/>
        </w:rPr>
        <w:t xml:space="preserve">ideally in conjunction with </w:t>
      </w:r>
      <w:r w:rsidR="005C5508">
        <w:rPr>
          <w:sz w:val="24"/>
          <w:szCs w:val="24"/>
        </w:rPr>
        <w:t>miniature end plate potentials (</w:t>
      </w:r>
      <w:proofErr w:type="spellStart"/>
      <w:r w:rsidR="005C5508">
        <w:rPr>
          <w:sz w:val="24"/>
          <w:szCs w:val="24"/>
        </w:rPr>
        <w:t>mepps</w:t>
      </w:r>
      <w:proofErr w:type="spellEnd"/>
      <w:r w:rsidR="005C5508">
        <w:rPr>
          <w:sz w:val="24"/>
          <w:szCs w:val="24"/>
        </w:rPr>
        <w:t xml:space="preserve">). Postsynaptic effects can be easily observed if the modulator induces muscle contractions on its own, as observed for </w:t>
      </w:r>
      <w:proofErr w:type="spellStart"/>
      <w:r w:rsidR="005C5508">
        <w:rPr>
          <w:sz w:val="24"/>
          <w:szCs w:val="24"/>
        </w:rPr>
        <w:t>exoskeletal</w:t>
      </w:r>
      <w:proofErr w:type="spellEnd"/>
      <w:r w:rsidR="005C5508">
        <w:rPr>
          <w:sz w:val="24"/>
          <w:szCs w:val="24"/>
        </w:rPr>
        <w:t xml:space="preserve"> and visceral muscles of cockroach, flies, shrimp, crayfish and others (Adams and O’Shea, 1983; Clark et al., 2008; </w:t>
      </w:r>
      <w:proofErr w:type="spellStart"/>
      <w:r w:rsidR="005C5508">
        <w:rPr>
          <w:sz w:val="24"/>
          <w:szCs w:val="24"/>
        </w:rPr>
        <w:t>Meyrand</w:t>
      </w:r>
      <w:proofErr w:type="spellEnd"/>
      <w:r w:rsidR="005C5508">
        <w:rPr>
          <w:sz w:val="24"/>
          <w:szCs w:val="24"/>
        </w:rPr>
        <w:t xml:space="preserve"> and </w:t>
      </w:r>
      <w:proofErr w:type="spellStart"/>
      <w:r w:rsidR="005C5508">
        <w:rPr>
          <w:sz w:val="24"/>
          <w:szCs w:val="24"/>
        </w:rPr>
        <w:t>Marder</w:t>
      </w:r>
      <w:proofErr w:type="spellEnd"/>
      <w:r w:rsidR="005C5508">
        <w:rPr>
          <w:sz w:val="24"/>
          <w:szCs w:val="24"/>
        </w:rPr>
        <w:t xml:space="preserve">, 1991; Quigley and Mercier, 1997). It is noteworthy that modulators can act upon a muscle without affecting neuromuscular transduction (Adams et al., 1989). One </w:t>
      </w:r>
      <w:r w:rsidR="000F6840">
        <w:rPr>
          <w:sz w:val="24"/>
          <w:szCs w:val="24"/>
        </w:rPr>
        <w:t>way to quantify the effect of modulation directly upon the muscle</w:t>
      </w:r>
      <w:r w:rsidR="005C5508">
        <w:rPr>
          <w:sz w:val="24"/>
          <w:szCs w:val="24"/>
        </w:rPr>
        <w:t xml:space="preserve"> is to employ pharmacological agents to block the presynaptic contribution</w:t>
      </w:r>
      <w:r w:rsidR="00CD3D8B">
        <w:rPr>
          <w:sz w:val="24"/>
          <w:szCs w:val="24"/>
        </w:rPr>
        <w:t xml:space="preserve"> leaving</w:t>
      </w:r>
      <w:r w:rsidR="00A03B38">
        <w:rPr>
          <w:sz w:val="24"/>
          <w:szCs w:val="24"/>
        </w:rPr>
        <w:t xml:space="preserve"> </w:t>
      </w:r>
      <w:r w:rsidR="005C5508">
        <w:rPr>
          <w:sz w:val="24"/>
          <w:szCs w:val="24"/>
        </w:rPr>
        <w:t>only the postsynaptic response (</w:t>
      </w:r>
      <w:proofErr w:type="spellStart"/>
      <w:r w:rsidR="005C5508">
        <w:rPr>
          <w:sz w:val="24"/>
          <w:szCs w:val="24"/>
        </w:rPr>
        <w:t>Hille</w:t>
      </w:r>
      <w:proofErr w:type="spellEnd"/>
      <w:r w:rsidR="005C5508">
        <w:rPr>
          <w:sz w:val="24"/>
          <w:szCs w:val="24"/>
        </w:rPr>
        <w:t>, 2001).</w:t>
      </w:r>
      <w:r>
        <w:rPr>
          <w:sz w:val="24"/>
          <w:szCs w:val="24"/>
        </w:rPr>
        <w:t>O</w:t>
      </w:r>
      <w:r w:rsidR="005C5508">
        <w:rPr>
          <w:sz w:val="24"/>
          <w:szCs w:val="24"/>
        </w:rPr>
        <w:t>ne may employ calcium channel</w:t>
      </w:r>
      <w:r w:rsidR="003150F2">
        <w:rPr>
          <w:sz w:val="24"/>
          <w:szCs w:val="24"/>
        </w:rPr>
        <w:t xml:space="preserve"> blockers</w:t>
      </w:r>
      <w:r w:rsidR="005C5508">
        <w:rPr>
          <w:sz w:val="24"/>
          <w:szCs w:val="24"/>
        </w:rPr>
        <w:t xml:space="preserve"> to </w:t>
      </w:r>
      <w:r w:rsidR="003150F2">
        <w:rPr>
          <w:sz w:val="24"/>
          <w:szCs w:val="24"/>
        </w:rPr>
        <w:t>inhibit</w:t>
      </w:r>
      <w:r w:rsidR="005C5508">
        <w:rPr>
          <w:sz w:val="24"/>
          <w:szCs w:val="24"/>
        </w:rPr>
        <w:t xml:space="preserve"> presynaptic calcium influx, but there remain concerns that postsynaptic channels </w:t>
      </w:r>
      <w:r w:rsidR="00A03B38">
        <w:rPr>
          <w:sz w:val="24"/>
          <w:szCs w:val="24"/>
        </w:rPr>
        <w:t>may</w:t>
      </w:r>
      <w:r w:rsidR="005C5508">
        <w:rPr>
          <w:sz w:val="24"/>
          <w:szCs w:val="24"/>
        </w:rPr>
        <w:t xml:space="preserve"> also </w:t>
      </w:r>
      <w:r w:rsidR="00A03B38">
        <w:rPr>
          <w:sz w:val="24"/>
          <w:szCs w:val="24"/>
        </w:rPr>
        <w:t xml:space="preserve">be </w:t>
      </w:r>
      <w:r w:rsidR="005C5508">
        <w:rPr>
          <w:sz w:val="24"/>
          <w:szCs w:val="24"/>
        </w:rPr>
        <w:t xml:space="preserve">affected.  Such concerns are assuaged in model systems wherein one can directly observe the depolarization-force relationship postsynaptically. </w:t>
      </w:r>
    </w:p>
    <w:p w:rsidR="005C5508" w:rsidRDefault="005C5508" w:rsidP="003F7D55">
      <w:pPr>
        <w:spacing w:after="0" w:line="360" w:lineRule="auto"/>
        <w:ind w:firstLine="720"/>
        <w:rPr>
          <w:sz w:val="24"/>
          <w:szCs w:val="24"/>
        </w:rPr>
      </w:pPr>
      <w:r>
        <w:rPr>
          <w:sz w:val="24"/>
          <w:szCs w:val="24"/>
        </w:rPr>
        <w:t xml:space="preserve">Arthropod </w:t>
      </w:r>
      <w:r w:rsidR="00D1157A">
        <w:rPr>
          <w:sz w:val="24"/>
          <w:szCs w:val="24"/>
        </w:rPr>
        <w:t>NMJs</w:t>
      </w:r>
      <w:r>
        <w:rPr>
          <w:sz w:val="24"/>
          <w:szCs w:val="24"/>
        </w:rPr>
        <w:t xml:space="preserve"> have long been used as models to study modulation of chemical synaptic transmission (Bradley et al., 1999) and provide several technical advantages.  Arthropod muscles typically have a relatively small number of muscle cells, and in some cases the muscle cells are identifiable (e.g. Hoang and Chiba, 2001; </w:t>
      </w:r>
      <w:proofErr w:type="spellStart"/>
      <w:r>
        <w:rPr>
          <w:sz w:val="24"/>
          <w:szCs w:val="24"/>
        </w:rPr>
        <w:t>Lnenicka</w:t>
      </w:r>
      <w:proofErr w:type="spellEnd"/>
      <w:r>
        <w:rPr>
          <w:sz w:val="24"/>
          <w:szCs w:val="24"/>
        </w:rPr>
        <w:t xml:space="preserve"> and Melon, 1983; Velez and Wyman, 1978).  Muscle cells are typically large, which is favourable for intracellular recording</w:t>
      </w:r>
      <w:r w:rsidR="006C1FD4">
        <w:rPr>
          <w:sz w:val="24"/>
          <w:szCs w:val="24"/>
        </w:rPr>
        <w:t>s</w:t>
      </w:r>
      <w:r>
        <w:rPr>
          <w:sz w:val="24"/>
          <w:szCs w:val="24"/>
        </w:rPr>
        <w:t xml:space="preserve">.  In some of these model systems, the motoneurons have also been identified, and the patterns of innervation to specific muscle fibers have been well characterized [cockroach: </w:t>
      </w:r>
      <w:proofErr w:type="spellStart"/>
      <w:r>
        <w:rPr>
          <w:sz w:val="24"/>
          <w:szCs w:val="24"/>
        </w:rPr>
        <w:t>Ahn</w:t>
      </w:r>
      <w:proofErr w:type="spellEnd"/>
      <w:r>
        <w:rPr>
          <w:sz w:val="24"/>
          <w:szCs w:val="24"/>
        </w:rPr>
        <w:t xml:space="preserve"> and Full, 2002; </w:t>
      </w:r>
      <w:proofErr w:type="spellStart"/>
      <w:r>
        <w:rPr>
          <w:sz w:val="24"/>
          <w:szCs w:val="24"/>
        </w:rPr>
        <w:t>Zill</w:t>
      </w:r>
      <w:proofErr w:type="spellEnd"/>
      <w:r>
        <w:rPr>
          <w:sz w:val="24"/>
          <w:szCs w:val="24"/>
        </w:rPr>
        <w:t xml:space="preserve"> et al., 1981; </w:t>
      </w:r>
      <w:proofErr w:type="spellStart"/>
      <w:r>
        <w:rPr>
          <w:sz w:val="24"/>
          <w:szCs w:val="24"/>
        </w:rPr>
        <w:t>fruit</w:t>
      </w:r>
      <w:r w:rsidRPr="005B69A7">
        <w:rPr>
          <w:sz w:val="24"/>
          <w:szCs w:val="24"/>
        </w:rPr>
        <w:t>fly</w:t>
      </w:r>
      <w:proofErr w:type="spellEnd"/>
      <w:r>
        <w:rPr>
          <w:sz w:val="24"/>
          <w:szCs w:val="24"/>
        </w:rPr>
        <w:t xml:space="preserve">: Hoang and Chiba, 2001; crayfish: </w:t>
      </w:r>
      <w:proofErr w:type="spellStart"/>
      <w:r>
        <w:rPr>
          <w:sz w:val="24"/>
          <w:szCs w:val="24"/>
        </w:rPr>
        <w:t>Lnenicka</w:t>
      </w:r>
      <w:proofErr w:type="spellEnd"/>
      <w:r>
        <w:rPr>
          <w:sz w:val="24"/>
          <w:szCs w:val="24"/>
        </w:rPr>
        <w:t xml:space="preserve"> and Melon, 1983; Velez and </w:t>
      </w:r>
      <w:proofErr w:type="spellStart"/>
      <w:r>
        <w:rPr>
          <w:sz w:val="24"/>
          <w:szCs w:val="24"/>
        </w:rPr>
        <w:t>Wymen</w:t>
      </w:r>
      <w:proofErr w:type="spellEnd"/>
      <w:r>
        <w:rPr>
          <w:sz w:val="24"/>
          <w:szCs w:val="24"/>
        </w:rPr>
        <w:t xml:space="preserve">, 1978], making it possible to examine modulatory effects on chemical synapses between identified synaptic partners. This also enables one to examine the inherent ability of modulators to act in a cell-specific manner. Modulatory substances like </w:t>
      </w:r>
      <w:proofErr w:type="spellStart"/>
      <w:r>
        <w:rPr>
          <w:sz w:val="24"/>
          <w:szCs w:val="24"/>
        </w:rPr>
        <w:lastRenderedPageBreak/>
        <w:t>neurohormones</w:t>
      </w:r>
      <w:proofErr w:type="spellEnd"/>
      <w:r>
        <w:rPr>
          <w:sz w:val="24"/>
          <w:szCs w:val="24"/>
        </w:rPr>
        <w:t xml:space="preserve">, which interact systemically, need to do so in a coordinated manner, and thus cell-specificity would enable recruitment of selective circuitry. The third-instar larvae of </w:t>
      </w:r>
      <w:r>
        <w:rPr>
          <w:i/>
          <w:sz w:val="24"/>
          <w:szCs w:val="24"/>
        </w:rPr>
        <w:t>Drosophila melanogaster</w:t>
      </w:r>
      <w:r>
        <w:rPr>
          <w:sz w:val="24"/>
          <w:szCs w:val="24"/>
        </w:rPr>
        <w:t xml:space="preserve"> </w:t>
      </w:r>
      <w:r w:rsidR="00A03B38">
        <w:rPr>
          <w:sz w:val="24"/>
          <w:szCs w:val="24"/>
        </w:rPr>
        <w:t>is</w:t>
      </w:r>
      <w:r>
        <w:rPr>
          <w:sz w:val="24"/>
          <w:szCs w:val="24"/>
        </w:rPr>
        <w:t xml:space="preserve"> a model system with both identifiable neurons and muscle fibers (Bradley et al., 1999) facilitating accurate and repeatable experimental recordings (Hoang and Chiba, 2001). </w:t>
      </w:r>
      <w:r w:rsidRPr="009206C5">
        <w:rPr>
          <w:i/>
          <w:sz w:val="24"/>
          <w:szCs w:val="24"/>
        </w:rPr>
        <w:t>Drosophila</w:t>
      </w:r>
      <w:r>
        <w:rPr>
          <w:sz w:val="24"/>
          <w:szCs w:val="24"/>
        </w:rPr>
        <w:t xml:space="preserve"> larvae have the added advantage that their neuromuscular synapses contain many modulatory substances (including OA) that have been identified, and the localization of these substances in specific synaptic terminal sub-types is largely mapped (Peron et al, 2009). Moreover, the sequenced </w:t>
      </w:r>
      <w:r w:rsidRPr="009206C5">
        <w:rPr>
          <w:i/>
          <w:sz w:val="24"/>
          <w:szCs w:val="24"/>
        </w:rPr>
        <w:t>Drosophila</w:t>
      </w:r>
      <w:r>
        <w:rPr>
          <w:sz w:val="24"/>
          <w:szCs w:val="24"/>
        </w:rPr>
        <w:t xml:space="preserve"> genome and the abundance of mutant and transgenic lines provide tools that promise to fuel a more precise understanding of the cellular machinery and mechanisms underlying synaptic modulation (Bier, 2005).</w:t>
      </w:r>
    </w:p>
    <w:p w:rsidR="002A7B8C" w:rsidRPr="00A03B38" w:rsidRDefault="005C5508" w:rsidP="00A03B38">
      <w:pPr>
        <w:spacing w:after="0" w:line="360" w:lineRule="auto"/>
        <w:ind w:firstLine="720"/>
        <w:rPr>
          <w:sz w:val="24"/>
          <w:szCs w:val="24"/>
        </w:rPr>
      </w:pPr>
      <w:r w:rsidRPr="00B20B08">
        <w:rPr>
          <w:sz w:val="24"/>
          <w:szCs w:val="24"/>
        </w:rPr>
        <w:t xml:space="preserve">Here we exploit the technical advantages offered by </w:t>
      </w:r>
      <w:r w:rsidRPr="00FB3B35">
        <w:rPr>
          <w:i/>
          <w:sz w:val="24"/>
          <w:szCs w:val="24"/>
        </w:rPr>
        <w:t>Drosophila</w:t>
      </w:r>
      <w:r w:rsidRPr="00B20B08">
        <w:rPr>
          <w:sz w:val="24"/>
          <w:szCs w:val="24"/>
        </w:rPr>
        <w:t xml:space="preserve"> larvae to distinguish between modulatory actions of octopamine on chemical synapses from direct effects on </w:t>
      </w:r>
      <w:r>
        <w:rPr>
          <w:sz w:val="24"/>
          <w:szCs w:val="24"/>
        </w:rPr>
        <w:t>contractility</w:t>
      </w:r>
      <w:r w:rsidRPr="00B20B08">
        <w:rPr>
          <w:sz w:val="24"/>
          <w:szCs w:val="24"/>
        </w:rPr>
        <w:t xml:space="preserve"> of muscle cells</w:t>
      </w:r>
      <w:r>
        <w:rPr>
          <w:i/>
          <w:sz w:val="24"/>
          <w:szCs w:val="24"/>
        </w:rPr>
        <w:t>.</w:t>
      </w:r>
      <w:r>
        <w:rPr>
          <w:sz w:val="24"/>
          <w:szCs w:val="24"/>
        </w:rPr>
        <w:t xml:space="preserve"> We utilized several strategies to make such a distinction in the </w:t>
      </w:r>
      <w:r w:rsidR="002A7B8C">
        <w:rPr>
          <w:sz w:val="24"/>
          <w:szCs w:val="24"/>
        </w:rPr>
        <w:t>location</w:t>
      </w:r>
      <w:r>
        <w:rPr>
          <w:sz w:val="24"/>
          <w:szCs w:val="24"/>
        </w:rPr>
        <w:t xml:space="preserve"> of OA action, investigation of (1) passive membrane properties (i.e. membrane resistance), principal components of (2) excitatory junction potentials, and (3) force production.  Furthermore, force augmentation by OA was characterized using the following three assays (a) contraction force when evoked via traditional electrical activation of the motoneuron (i.e. through the synapse), (b) basal muscle tonus in the absence of any synaptic activation, and (c) local depolarization concurrent with synaptic block.  We provide evidence that in addition to its ability to augment muscle contractions and potentiate neuromuscular transduction, OA also augments evoked contractions downstream of chemical synapses</w:t>
      </w:r>
      <w:r w:rsidRPr="00B555C4">
        <w:rPr>
          <w:sz w:val="24"/>
          <w:szCs w:val="24"/>
        </w:rPr>
        <w:t>.</w:t>
      </w:r>
      <w:r w:rsidR="0005313C" w:rsidRPr="0005313C">
        <w:rPr>
          <w:sz w:val="24"/>
          <w:szCs w:val="24"/>
        </w:rPr>
        <w:t xml:space="preserve"> </w:t>
      </w:r>
      <w:r w:rsidR="0005313C" w:rsidRPr="00B555C4">
        <w:rPr>
          <w:sz w:val="24"/>
          <w:szCs w:val="24"/>
        </w:rPr>
        <w:t>The OA-induced changes in basal tonus far exceed</w:t>
      </w:r>
      <w:r w:rsidR="0048372C">
        <w:rPr>
          <w:sz w:val="24"/>
          <w:szCs w:val="24"/>
        </w:rPr>
        <w:t>ed</w:t>
      </w:r>
      <w:r w:rsidR="0005313C" w:rsidRPr="00B555C4">
        <w:rPr>
          <w:sz w:val="24"/>
          <w:szCs w:val="24"/>
        </w:rPr>
        <w:t xml:space="preserve"> those of evoked contractions and</w:t>
      </w:r>
      <w:r w:rsidR="0005313C">
        <w:rPr>
          <w:sz w:val="24"/>
          <w:szCs w:val="24"/>
        </w:rPr>
        <w:t xml:space="preserve"> is</w:t>
      </w:r>
      <w:r w:rsidR="0005313C" w:rsidRPr="00B555C4">
        <w:rPr>
          <w:sz w:val="24"/>
          <w:szCs w:val="24"/>
        </w:rPr>
        <w:t xml:space="preserve"> suggest</w:t>
      </w:r>
      <w:r w:rsidR="0005313C">
        <w:rPr>
          <w:sz w:val="24"/>
          <w:szCs w:val="24"/>
        </w:rPr>
        <w:t xml:space="preserve">ive of a </w:t>
      </w:r>
      <w:r w:rsidR="0005313C" w:rsidRPr="00B555C4">
        <w:rPr>
          <w:sz w:val="24"/>
          <w:szCs w:val="24"/>
        </w:rPr>
        <w:t>long-term</w:t>
      </w:r>
      <w:r w:rsidR="0005313C">
        <w:rPr>
          <w:sz w:val="24"/>
          <w:szCs w:val="24"/>
        </w:rPr>
        <w:t>, intramuscular</w:t>
      </w:r>
      <w:r w:rsidR="0005313C" w:rsidRPr="00B555C4">
        <w:rPr>
          <w:sz w:val="24"/>
          <w:szCs w:val="24"/>
        </w:rPr>
        <w:t xml:space="preserve"> change</w:t>
      </w:r>
      <w:r w:rsidR="0005313C">
        <w:rPr>
          <w:sz w:val="24"/>
          <w:szCs w:val="24"/>
        </w:rPr>
        <w:t xml:space="preserve"> by an</w:t>
      </w:r>
      <w:r w:rsidR="0005313C" w:rsidRPr="00B555C4">
        <w:rPr>
          <w:sz w:val="24"/>
          <w:szCs w:val="24"/>
        </w:rPr>
        <w:t xml:space="preserve"> unidentified</w:t>
      </w:r>
      <w:r w:rsidR="0005313C">
        <w:rPr>
          <w:sz w:val="24"/>
          <w:szCs w:val="24"/>
        </w:rPr>
        <w:t xml:space="preserve"> factor</w:t>
      </w:r>
      <w:r w:rsidR="00A03B38">
        <w:rPr>
          <w:sz w:val="24"/>
          <w:szCs w:val="24"/>
        </w:rPr>
        <w:t>.</w:t>
      </w:r>
    </w:p>
    <w:p w:rsidR="00A03B38" w:rsidRDefault="00A03B38">
      <w:pPr>
        <w:rPr>
          <w:b/>
          <w:sz w:val="24"/>
          <w:szCs w:val="24"/>
        </w:rPr>
      </w:pPr>
      <w:r>
        <w:rPr>
          <w:b/>
          <w:sz w:val="24"/>
          <w:szCs w:val="24"/>
        </w:rPr>
        <w:br w:type="page"/>
      </w:r>
    </w:p>
    <w:p w:rsidR="002A7B8C" w:rsidRPr="00384D26" w:rsidRDefault="002A7B8C" w:rsidP="003F7D55">
      <w:pPr>
        <w:spacing w:after="0" w:line="360" w:lineRule="auto"/>
        <w:rPr>
          <w:b/>
          <w:sz w:val="24"/>
          <w:szCs w:val="24"/>
        </w:rPr>
      </w:pPr>
      <w:r w:rsidRPr="00384D26">
        <w:rPr>
          <w:b/>
          <w:sz w:val="24"/>
          <w:szCs w:val="24"/>
        </w:rPr>
        <w:lastRenderedPageBreak/>
        <w:t>Materials and Methods</w:t>
      </w:r>
    </w:p>
    <w:p w:rsidR="002A7B8C" w:rsidRPr="004D691C" w:rsidRDefault="002A7B8C" w:rsidP="003F7D55">
      <w:pPr>
        <w:pStyle w:val="ListParagraph"/>
        <w:numPr>
          <w:ilvl w:val="0"/>
          <w:numId w:val="1"/>
        </w:numPr>
        <w:spacing w:after="0" w:line="360" w:lineRule="auto"/>
        <w:rPr>
          <w:b/>
          <w:i/>
          <w:sz w:val="24"/>
          <w:szCs w:val="24"/>
        </w:rPr>
      </w:pPr>
      <w:r w:rsidRPr="004D691C">
        <w:rPr>
          <w:b/>
          <w:i/>
          <w:sz w:val="24"/>
          <w:szCs w:val="24"/>
        </w:rPr>
        <w:t>Animals and Basic Preparation</w:t>
      </w:r>
    </w:p>
    <w:p w:rsidR="002A7B8C" w:rsidRDefault="002A7B8C" w:rsidP="003F7D55">
      <w:pPr>
        <w:spacing w:after="0" w:line="360" w:lineRule="auto"/>
        <w:ind w:firstLine="720"/>
        <w:rPr>
          <w:sz w:val="24"/>
          <w:szCs w:val="24"/>
        </w:rPr>
      </w:pPr>
      <w:r>
        <w:rPr>
          <w:i/>
          <w:sz w:val="24"/>
          <w:szCs w:val="24"/>
        </w:rPr>
        <w:t>Drosophila melanogaster</w:t>
      </w:r>
      <w:r>
        <w:rPr>
          <w:sz w:val="24"/>
          <w:szCs w:val="24"/>
        </w:rPr>
        <w:t xml:space="preserve"> Canton S (CS) flies, obtained from Bloomington </w:t>
      </w:r>
      <w:r>
        <w:rPr>
          <w:i/>
          <w:sz w:val="24"/>
          <w:szCs w:val="24"/>
        </w:rPr>
        <w:t>Drosophila</w:t>
      </w:r>
      <w:r>
        <w:rPr>
          <w:sz w:val="24"/>
          <w:szCs w:val="24"/>
        </w:rPr>
        <w:t xml:space="preserve"> stock center</w:t>
      </w:r>
      <w:r w:rsidR="000F6840">
        <w:rPr>
          <w:sz w:val="24"/>
          <w:szCs w:val="24"/>
        </w:rPr>
        <w:t>,</w:t>
      </w:r>
      <w:r>
        <w:rPr>
          <w:sz w:val="24"/>
          <w:szCs w:val="24"/>
        </w:rPr>
        <w:t xml:space="preserve"> were used for all experiments.  Flies were reared at 21</w:t>
      </w:r>
      <w:r>
        <w:rPr>
          <w:rFonts w:cstheme="minorHAnsi"/>
          <w:sz w:val="24"/>
          <w:szCs w:val="24"/>
          <w:vertAlign w:val="superscript"/>
        </w:rPr>
        <w:t>°</w:t>
      </w:r>
      <w:r>
        <w:rPr>
          <w:sz w:val="24"/>
          <w:szCs w:val="24"/>
        </w:rPr>
        <w:t xml:space="preserve">C on a 12:12 light-dark cycle  and were provided with either a cornmeal-based medium (Boreal Laboratories Ltd., St. </w:t>
      </w:r>
      <w:proofErr w:type="spellStart"/>
      <w:r>
        <w:rPr>
          <w:sz w:val="24"/>
          <w:szCs w:val="24"/>
        </w:rPr>
        <w:t>Catharines</w:t>
      </w:r>
      <w:proofErr w:type="spellEnd"/>
      <w:r>
        <w:rPr>
          <w:sz w:val="24"/>
          <w:szCs w:val="24"/>
        </w:rPr>
        <w:t xml:space="preserve">, Ontario, Canada) including dry yeast, or a Standard Diet (after David, 1962) consisting of 100 g yeast, 100 g glucose, 12 g agar and 10 </w:t>
      </w:r>
      <w:r w:rsidR="00A03B38">
        <w:rPr>
          <w:sz w:val="24"/>
          <w:szCs w:val="24"/>
        </w:rPr>
        <w:t>mL</w:t>
      </w:r>
      <w:r>
        <w:rPr>
          <w:sz w:val="24"/>
          <w:szCs w:val="24"/>
        </w:rPr>
        <w:t xml:space="preserve"> propionic acid (mold inhibitor) combined in 1220 </w:t>
      </w:r>
      <w:r w:rsidR="00A03B38">
        <w:rPr>
          <w:sz w:val="24"/>
          <w:szCs w:val="24"/>
        </w:rPr>
        <w:t>mL</w:t>
      </w:r>
      <w:r>
        <w:rPr>
          <w:sz w:val="24"/>
          <w:szCs w:val="24"/>
        </w:rPr>
        <w:t xml:space="preserve"> H</w:t>
      </w:r>
      <w:r>
        <w:rPr>
          <w:sz w:val="24"/>
          <w:szCs w:val="24"/>
          <w:vertAlign w:val="subscript"/>
        </w:rPr>
        <w:t>2</w:t>
      </w:r>
      <w:r>
        <w:rPr>
          <w:sz w:val="24"/>
          <w:szCs w:val="24"/>
        </w:rPr>
        <w:t>O.</w:t>
      </w:r>
    </w:p>
    <w:p w:rsidR="002A7B8C" w:rsidRDefault="002A7B8C" w:rsidP="003F7D55">
      <w:pPr>
        <w:spacing w:after="0" w:line="360" w:lineRule="auto"/>
        <w:ind w:firstLine="720"/>
        <w:rPr>
          <w:sz w:val="24"/>
          <w:szCs w:val="24"/>
        </w:rPr>
      </w:pPr>
      <w:r>
        <w:rPr>
          <w:sz w:val="24"/>
          <w:szCs w:val="24"/>
        </w:rPr>
        <w:t xml:space="preserve">Only early wandering stage third instar larvae were selected.  Animals were collected from the sides of their culture vials and placed dorsal side up onto a dissecting dish containing either of two hemolymph-like </w:t>
      </w:r>
      <w:r>
        <w:rPr>
          <w:i/>
          <w:sz w:val="24"/>
          <w:szCs w:val="24"/>
        </w:rPr>
        <w:t>Drosophila</w:t>
      </w:r>
      <w:r>
        <w:rPr>
          <w:sz w:val="24"/>
          <w:szCs w:val="24"/>
        </w:rPr>
        <w:t xml:space="preserve"> </w:t>
      </w:r>
      <w:proofErr w:type="spellStart"/>
      <w:r>
        <w:rPr>
          <w:sz w:val="24"/>
          <w:szCs w:val="24"/>
        </w:rPr>
        <w:t>salines</w:t>
      </w:r>
      <w:proofErr w:type="spellEnd"/>
      <w:r>
        <w:rPr>
          <w:sz w:val="24"/>
          <w:szCs w:val="24"/>
        </w:rPr>
        <w:t xml:space="preserve">, HL-6 or HL-3.1, the compositions of which have been published (Macleod et al., 2002 and </w:t>
      </w:r>
      <w:proofErr w:type="spellStart"/>
      <w:r>
        <w:rPr>
          <w:sz w:val="24"/>
          <w:szCs w:val="24"/>
        </w:rPr>
        <w:t>Feng</w:t>
      </w:r>
      <w:proofErr w:type="spellEnd"/>
      <w:r>
        <w:rPr>
          <w:sz w:val="24"/>
          <w:szCs w:val="24"/>
        </w:rPr>
        <w:t xml:space="preserve"> et al., 2004, respectively).</w:t>
      </w:r>
      <w:r w:rsidR="00825D11">
        <w:rPr>
          <w:sz w:val="24"/>
          <w:szCs w:val="24"/>
        </w:rPr>
        <w:t xml:space="preserve"> All of the experiments outline herein were confirmed in both solutions except contraction recordings (only HL-3.1) and input resistance (only HL-6). </w:t>
      </w:r>
      <w:r>
        <w:rPr>
          <w:sz w:val="24"/>
          <w:szCs w:val="24"/>
        </w:rPr>
        <w:t xml:space="preserve">  A semi-intact larval </w:t>
      </w:r>
      <w:proofErr w:type="spellStart"/>
      <w:r>
        <w:rPr>
          <w:sz w:val="24"/>
          <w:szCs w:val="24"/>
        </w:rPr>
        <w:t>bodywall</w:t>
      </w:r>
      <w:proofErr w:type="spellEnd"/>
      <w:r>
        <w:rPr>
          <w:sz w:val="24"/>
          <w:szCs w:val="24"/>
        </w:rPr>
        <w:t xml:space="preserve"> preparation (Paterson et al., 2010) was used for recording intracellular electrical signals and force (</w:t>
      </w:r>
      <w:r w:rsidR="004A3C5B">
        <w:rPr>
          <w:sz w:val="24"/>
          <w:szCs w:val="24"/>
        </w:rPr>
        <w:t>Fig.</w:t>
      </w:r>
      <w:r>
        <w:rPr>
          <w:sz w:val="24"/>
          <w:szCs w:val="24"/>
        </w:rPr>
        <w:t xml:space="preserve">1A.i). Briefly, larvae were incised along the longitudinal axis and pinned open. The segmental nerves could be severed near their </w:t>
      </w:r>
      <w:r w:rsidR="000F6840">
        <w:rPr>
          <w:sz w:val="24"/>
          <w:szCs w:val="24"/>
        </w:rPr>
        <w:t>exit from the ventral ganglion,</w:t>
      </w:r>
      <w:r>
        <w:rPr>
          <w:sz w:val="24"/>
          <w:szCs w:val="24"/>
        </w:rPr>
        <w:t xml:space="preserve"> and the CNS and all other gut organs were removed.  The bath was continuously perfused</w:t>
      </w:r>
      <w:r w:rsidR="0005313C">
        <w:rPr>
          <w:sz w:val="24"/>
          <w:szCs w:val="24"/>
        </w:rPr>
        <w:t xml:space="preserve"> (0.7</w:t>
      </w:r>
      <w:r w:rsidR="00A03B38">
        <w:rPr>
          <w:sz w:val="24"/>
          <w:szCs w:val="24"/>
        </w:rPr>
        <w:t xml:space="preserve"> </w:t>
      </w:r>
      <w:r w:rsidR="0005313C">
        <w:rPr>
          <w:sz w:val="24"/>
          <w:szCs w:val="24"/>
        </w:rPr>
        <w:t>mL/min, dish volume ~300</w:t>
      </w:r>
      <w:r w:rsidR="00A03B38">
        <w:rPr>
          <w:sz w:val="24"/>
          <w:szCs w:val="24"/>
        </w:rPr>
        <w:t xml:space="preserve"> </w:t>
      </w:r>
      <w:proofErr w:type="spellStart"/>
      <w:r w:rsidR="0005313C">
        <w:rPr>
          <w:sz w:val="24"/>
          <w:szCs w:val="24"/>
        </w:rPr>
        <w:t>uL</w:t>
      </w:r>
      <w:proofErr w:type="spellEnd"/>
      <w:r w:rsidR="0005313C">
        <w:rPr>
          <w:sz w:val="24"/>
          <w:szCs w:val="24"/>
        </w:rPr>
        <w:t>)</w:t>
      </w:r>
      <w:r>
        <w:rPr>
          <w:sz w:val="24"/>
          <w:szCs w:val="24"/>
        </w:rPr>
        <w:t xml:space="preserve"> with </w:t>
      </w:r>
      <w:r w:rsidR="00A03B38">
        <w:rPr>
          <w:sz w:val="24"/>
          <w:szCs w:val="24"/>
        </w:rPr>
        <w:t xml:space="preserve">oxygenated </w:t>
      </w:r>
      <w:r>
        <w:rPr>
          <w:sz w:val="24"/>
          <w:szCs w:val="24"/>
        </w:rPr>
        <w:t>physiological saline, except in the case of application of a toxin (§2.1, below), in which case saline containing the toxin was directly applied and not recirculated in an effort to avoid its residue / remnants confounding future experiments.  Experiments followed the same basic application routine:  15 minutes in control saline, application of OA, wash-out for at least twice the duration of exposure to OA.  In some experiments, either muscle fibers 12 and 13, or fibers 6 and 7 were lesioned using fine dissection scissors.  Unless noted, all muscles were intact.</w:t>
      </w:r>
    </w:p>
    <w:p w:rsidR="002A7B8C" w:rsidRDefault="002A7B8C" w:rsidP="003F7D55">
      <w:pPr>
        <w:spacing w:after="0" w:line="360" w:lineRule="auto"/>
        <w:rPr>
          <w:sz w:val="24"/>
          <w:szCs w:val="24"/>
        </w:rPr>
      </w:pPr>
    </w:p>
    <w:p w:rsidR="002A7B8C" w:rsidRDefault="002A7B8C" w:rsidP="003F7D55">
      <w:pPr>
        <w:pStyle w:val="ListParagraph"/>
        <w:numPr>
          <w:ilvl w:val="1"/>
          <w:numId w:val="1"/>
        </w:numPr>
        <w:spacing w:after="0" w:line="360" w:lineRule="auto"/>
        <w:ind w:left="360"/>
        <w:rPr>
          <w:sz w:val="24"/>
          <w:szCs w:val="24"/>
        </w:rPr>
      </w:pPr>
      <w:r>
        <w:rPr>
          <w:sz w:val="24"/>
          <w:szCs w:val="24"/>
        </w:rPr>
        <w:t>Intracellular Recording</w:t>
      </w:r>
    </w:p>
    <w:p w:rsidR="002A7B8C" w:rsidRDefault="002A7B8C" w:rsidP="003F7D55">
      <w:pPr>
        <w:spacing w:after="0" w:line="360" w:lineRule="auto"/>
        <w:ind w:firstLine="720"/>
        <w:rPr>
          <w:sz w:val="24"/>
          <w:szCs w:val="24"/>
        </w:rPr>
      </w:pPr>
      <w:r>
        <w:rPr>
          <w:sz w:val="24"/>
          <w:szCs w:val="24"/>
        </w:rPr>
        <w:t>Intracellular recordings (</w:t>
      </w:r>
      <w:r w:rsidR="004A3C5B">
        <w:rPr>
          <w:sz w:val="24"/>
          <w:szCs w:val="24"/>
        </w:rPr>
        <w:t>Fig.</w:t>
      </w:r>
      <w:r w:rsidR="00C41156">
        <w:rPr>
          <w:sz w:val="24"/>
          <w:szCs w:val="24"/>
        </w:rPr>
        <w:t xml:space="preserve"> </w:t>
      </w:r>
      <w:r>
        <w:rPr>
          <w:sz w:val="24"/>
          <w:szCs w:val="24"/>
        </w:rPr>
        <w:t xml:space="preserve">1A) were </w:t>
      </w:r>
      <w:r w:rsidR="00A03B38">
        <w:rPr>
          <w:sz w:val="24"/>
          <w:szCs w:val="24"/>
        </w:rPr>
        <w:t>obtained</w:t>
      </w:r>
      <w:r>
        <w:rPr>
          <w:sz w:val="24"/>
          <w:szCs w:val="24"/>
        </w:rPr>
        <w:t xml:space="preserve"> using sharp micro-electrodes, produced from thin wall monofilament glass (WPI, Sarasota, FL</w:t>
      </w:r>
      <w:r w:rsidR="004D691C">
        <w:rPr>
          <w:sz w:val="24"/>
          <w:szCs w:val="24"/>
        </w:rPr>
        <w:t>, USA</w:t>
      </w:r>
      <w:r>
        <w:rPr>
          <w:sz w:val="24"/>
          <w:szCs w:val="24"/>
        </w:rPr>
        <w:t>) using a Flaming-Brown micro-</w:t>
      </w:r>
      <w:r>
        <w:rPr>
          <w:sz w:val="24"/>
          <w:szCs w:val="24"/>
        </w:rPr>
        <w:lastRenderedPageBreak/>
        <w:t>electrode puller (P-97, Sutter Instruments, Novato, CA</w:t>
      </w:r>
      <w:r w:rsidR="004D691C">
        <w:rPr>
          <w:sz w:val="24"/>
          <w:szCs w:val="24"/>
        </w:rPr>
        <w:t>, USA</w:t>
      </w:r>
      <w:r>
        <w:rPr>
          <w:sz w:val="24"/>
          <w:szCs w:val="24"/>
        </w:rPr>
        <w:t xml:space="preserve">).  Intracellular recordings were </w:t>
      </w:r>
      <w:r w:rsidR="00A03B38">
        <w:rPr>
          <w:sz w:val="24"/>
          <w:szCs w:val="24"/>
        </w:rPr>
        <w:t>made</w:t>
      </w:r>
      <w:r>
        <w:rPr>
          <w:sz w:val="24"/>
          <w:szCs w:val="24"/>
        </w:rPr>
        <w:t xml:space="preserve"> from longitudinal muscle fibers 6, 7, 12 and 13 across abdominal segments 3, 4 and 5.</w:t>
      </w:r>
      <w:r w:rsidR="00C41156">
        <w:rPr>
          <w:sz w:val="24"/>
          <w:szCs w:val="24"/>
        </w:rPr>
        <w:t xml:space="preserve"> The anatomy and position of longitudinal muscles</w:t>
      </w:r>
      <w:r w:rsidR="00CD3D8B">
        <w:rPr>
          <w:sz w:val="24"/>
          <w:szCs w:val="24"/>
        </w:rPr>
        <w:t xml:space="preserve"> (see Fig. 1A)</w:t>
      </w:r>
      <w:r w:rsidR="00C41156">
        <w:rPr>
          <w:sz w:val="24"/>
          <w:szCs w:val="24"/>
        </w:rPr>
        <w:t xml:space="preserve"> in these centralized segments are highly conserved and function to shorten body length during rhythmic contractions of locomotion.</w:t>
      </w:r>
      <w:r>
        <w:rPr>
          <w:sz w:val="24"/>
          <w:szCs w:val="24"/>
        </w:rPr>
        <w:t xml:space="preserve">  Intracellular data from homologous muscle fibers (i.e. m. 6 and m. 7; m. 12 and 13) were combined and are reported as such.  Synaptic potentials were elicited by stimulating all segmental motoneurons via a glass suction electrode and using a Grass S88 stimulator and stimulus isolation unit (Grass Technologies, West Warwick, RI</w:t>
      </w:r>
      <w:r w:rsidR="004D691C">
        <w:rPr>
          <w:sz w:val="24"/>
          <w:szCs w:val="24"/>
        </w:rPr>
        <w:t>, USA</w:t>
      </w:r>
      <w:r>
        <w:rPr>
          <w:sz w:val="24"/>
          <w:szCs w:val="24"/>
        </w:rPr>
        <w:t xml:space="preserve">).  </w:t>
      </w:r>
      <w:r w:rsidR="003A131D">
        <w:rPr>
          <w:sz w:val="24"/>
          <w:szCs w:val="24"/>
        </w:rPr>
        <w:t>Single i</w:t>
      </w:r>
      <w:r>
        <w:rPr>
          <w:sz w:val="24"/>
          <w:szCs w:val="24"/>
        </w:rPr>
        <w:t>mpulses were generated at 0.2 Hz</w:t>
      </w:r>
      <w:r w:rsidR="003A131D">
        <w:rPr>
          <w:sz w:val="24"/>
          <w:szCs w:val="24"/>
        </w:rPr>
        <w:t>, 0.5</w:t>
      </w:r>
      <w:r w:rsidR="00A03B38">
        <w:rPr>
          <w:sz w:val="24"/>
          <w:szCs w:val="24"/>
        </w:rPr>
        <w:t xml:space="preserve"> </w:t>
      </w:r>
      <w:proofErr w:type="spellStart"/>
      <w:r w:rsidR="003A131D">
        <w:rPr>
          <w:sz w:val="24"/>
          <w:szCs w:val="24"/>
        </w:rPr>
        <w:t>ms</w:t>
      </w:r>
      <w:proofErr w:type="spellEnd"/>
      <w:r w:rsidR="003A131D">
        <w:rPr>
          <w:sz w:val="24"/>
          <w:szCs w:val="24"/>
        </w:rPr>
        <w:t xml:space="preserve"> pulse duration</w:t>
      </w:r>
      <w:r>
        <w:rPr>
          <w:sz w:val="24"/>
          <w:szCs w:val="24"/>
        </w:rPr>
        <w:t xml:space="preserve"> and ~115% </w:t>
      </w:r>
      <w:r w:rsidR="00AB500D">
        <w:rPr>
          <w:sz w:val="24"/>
          <w:szCs w:val="24"/>
        </w:rPr>
        <w:t>of the voltage needed to attain ma</w:t>
      </w:r>
      <w:r w:rsidR="002A253A">
        <w:rPr>
          <w:sz w:val="24"/>
          <w:szCs w:val="24"/>
        </w:rPr>
        <w:t>ximal compound EJP amplitude.  Stimulus f</w:t>
      </w:r>
      <w:r w:rsidR="00AB500D">
        <w:rPr>
          <w:sz w:val="24"/>
          <w:szCs w:val="24"/>
        </w:rPr>
        <w:t xml:space="preserve">requency </w:t>
      </w:r>
      <w:r w:rsidR="002A253A">
        <w:rPr>
          <w:sz w:val="24"/>
          <w:szCs w:val="24"/>
        </w:rPr>
        <w:t xml:space="preserve">and </w:t>
      </w:r>
      <w:r w:rsidR="00AB500D">
        <w:rPr>
          <w:sz w:val="24"/>
          <w:szCs w:val="24"/>
        </w:rPr>
        <w:t xml:space="preserve">voltage are described </w:t>
      </w:r>
      <w:r>
        <w:rPr>
          <w:sz w:val="24"/>
          <w:szCs w:val="24"/>
        </w:rPr>
        <w:t>in text for contraction recordings</w:t>
      </w:r>
      <w:r w:rsidR="00AB500D">
        <w:rPr>
          <w:sz w:val="24"/>
          <w:szCs w:val="24"/>
        </w:rPr>
        <w:t xml:space="preserve"> as some </w:t>
      </w:r>
      <w:r w:rsidR="002A253A">
        <w:rPr>
          <w:sz w:val="24"/>
          <w:szCs w:val="24"/>
        </w:rPr>
        <w:t xml:space="preserve">experiments </w:t>
      </w:r>
      <w:r w:rsidR="00AB500D">
        <w:rPr>
          <w:sz w:val="24"/>
          <w:szCs w:val="24"/>
        </w:rPr>
        <w:t>utilized direct stimulation of the muscle</w:t>
      </w:r>
      <w:r>
        <w:rPr>
          <w:sz w:val="24"/>
          <w:szCs w:val="24"/>
        </w:rPr>
        <w:t xml:space="preserve"> (§2.1, below).</w:t>
      </w:r>
    </w:p>
    <w:p w:rsidR="002A7B8C" w:rsidRDefault="002A7B8C" w:rsidP="003F7D55">
      <w:pPr>
        <w:spacing w:after="0" w:line="360" w:lineRule="auto"/>
        <w:ind w:firstLine="720"/>
        <w:rPr>
          <w:sz w:val="24"/>
          <w:szCs w:val="24"/>
        </w:rPr>
      </w:pPr>
      <w:r>
        <w:rPr>
          <w:sz w:val="24"/>
          <w:szCs w:val="24"/>
        </w:rPr>
        <w:t xml:space="preserve">EJPs were recorded using either an </w:t>
      </w:r>
      <w:proofErr w:type="spellStart"/>
      <w:r>
        <w:rPr>
          <w:sz w:val="24"/>
          <w:szCs w:val="24"/>
        </w:rPr>
        <w:t>AxoClamp</w:t>
      </w:r>
      <w:proofErr w:type="spellEnd"/>
      <w:r>
        <w:rPr>
          <w:sz w:val="24"/>
          <w:szCs w:val="24"/>
        </w:rPr>
        <w:t xml:space="preserve"> 2B (Molecular Devices, Sunnyvale, CA</w:t>
      </w:r>
      <w:r w:rsidR="004D691C">
        <w:rPr>
          <w:sz w:val="24"/>
          <w:szCs w:val="24"/>
        </w:rPr>
        <w:t>, USA</w:t>
      </w:r>
      <w:r>
        <w:rPr>
          <w:sz w:val="24"/>
          <w:szCs w:val="24"/>
        </w:rPr>
        <w:t xml:space="preserve">) or </w:t>
      </w:r>
      <w:proofErr w:type="spellStart"/>
      <w:r>
        <w:rPr>
          <w:sz w:val="24"/>
          <w:szCs w:val="24"/>
        </w:rPr>
        <w:t>Neurodata</w:t>
      </w:r>
      <w:proofErr w:type="spellEnd"/>
      <w:r>
        <w:rPr>
          <w:sz w:val="24"/>
          <w:szCs w:val="24"/>
        </w:rPr>
        <w:t xml:space="preserve"> IR283A (Cygnus Technology, Delaware Water Gap, PA</w:t>
      </w:r>
      <w:r w:rsidR="004D691C">
        <w:rPr>
          <w:sz w:val="24"/>
          <w:szCs w:val="24"/>
        </w:rPr>
        <w:t>, USA</w:t>
      </w:r>
      <w:r>
        <w:rPr>
          <w:sz w:val="24"/>
          <w:szCs w:val="24"/>
        </w:rPr>
        <w:t>) intracellular recording amplifier.  Three principal components were measured from these recordings: (a) maximum amplitude (b) rise time constant (</w:t>
      </w:r>
      <w:proofErr w:type="spellStart"/>
      <w:r w:rsidR="000F6840">
        <w:rPr>
          <w:sz w:val="24"/>
          <w:szCs w:val="24"/>
        </w:rPr>
        <w:t>τ</w:t>
      </w:r>
      <w:r w:rsidR="000F6840">
        <w:rPr>
          <w:sz w:val="24"/>
          <w:szCs w:val="24"/>
          <w:vertAlign w:val="subscript"/>
        </w:rPr>
        <w:t>rise</w:t>
      </w:r>
      <w:proofErr w:type="spellEnd"/>
      <w:r w:rsidR="000F6840">
        <w:rPr>
          <w:sz w:val="24"/>
          <w:szCs w:val="24"/>
        </w:rPr>
        <w:t xml:space="preserve">: </w:t>
      </w:r>
      <w:r>
        <w:rPr>
          <w:sz w:val="24"/>
          <w:szCs w:val="24"/>
        </w:rPr>
        <w:t>latency to reach ~63% of peak), and (c) decay time constant (</w:t>
      </w:r>
      <w:proofErr w:type="spellStart"/>
      <w:r w:rsidR="000F6840">
        <w:rPr>
          <w:sz w:val="24"/>
          <w:szCs w:val="24"/>
        </w:rPr>
        <w:t>τ</w:t>
      </w:r>
      <w:r w:rsidR="000F6840">
        <w:rPr>
          <w:sz w:val="24"/>
          <w:szCs w:val="24"/>
          <w:vertAlign w:val="subscript"/>
        </w:rPr>
        <w:t>decay</w:t>
      </w:r>
      <w:proofErr w:type="spellEnd"/>
      <w:r w:rsidR="000F6840">
        <w:rPr>
          <w:sz w:val="24"/>
          <w:szCs w:val="24"/>
        </w:rPr>
        <w:t xml:space="preserve">: </w:t>
      </w:r>
      <w:r>
        <w:rPr>
          <w:sz w:val="24"/>
          <w:szCs w:val="24"/>
        </w:rPr>
        <w:t>latency to decay 63% from peak). Current injection was required for input resistance measurements and accomplished using the single-electrode voltage / current clamp technique.</w:t>
      </w:r>
    </w:p>
    <w:p w:rsidR="002A7B8C" w:rsidRDefault="002A7B8C" w:rsidP="003F7D55">
      <w:pPr>
        <w:spacing w:after="0" w:line="360" w:lineRule="auto"/>
        <w:rPr>
          <w:sz w:val="24"/>
          <w:szCs w:val="24"/>
        </w:rPr>
      </w:pPr>
    </w:p>
    <w:p w:rsidR="002A7B8C" w:rsidRPr="004D691C" w:rsidRDefault="002A7B8C" w:rsidP="003F7D55">
      <w:pPr>
        <w:pStyle w:val="ListParagraph"/>
        <w:numPr>
          <w:ilvl w:val="0"/>
          <w:numId w:val="2"/>
        </w:numPr>
        <w:spacing w:after="0" w:line="360" w:lineRule="auto"/>
        <w:rPr>
          <w:b/>
          <w:i/>
          <w:sz w:val="24"/>
          <w:szCs w:val="24"/>
        </w:rPr>
      </w:pPr>
      <w:r w:rsidRPr="004D691C">
        <w:rPr>
          <w:b/>
          <w:i/>
          <w:sz w:val="24"/>
          <w:szCs w:val="24"/>
        </w:rPr>
        <w:t>Contractions</w:t>
      </w:r>
    </w:p>
    <w:p w:rsidR="002A7B8C" w:rsidRDefault="002A7B8C" w:rsidP="003F7D55">
      <w:pPr>
        <w:pStyle w:val="ListParagraph"/>
        <w:numPr>
          <w:ilvl w:val="1"/>
          <w:numId w:val="2"/>
        </w:numPr>
        <w:spacing w:after="0" w:line="360" w:lineRule="auto"/>
        <w:ind w:left="360"/>
        <w:rPr>
          <w:sz w:val="24"/>
          <w:szCs w:val="24"/>
        </w:rPr>
      </w:pPr>
      <w:r>
        <w:rPr>
          <w:sz w:val="24"/>
          <w:szCs w:val="24"/>
        </w:rPr>
        <w:t>Synaptically Evoked Force</w:t>
      </w:r>
    </w:p>
    <w:p w:rsidR="002A7B8C" w:rsidRDefault="002A7B8C" w:rsidP="003F7D55">
      <w:pPr>
        <w:spacing w:after="0" w:line="360" w:lineRule="auto"/>
        <w:ind w:firstLine="720"/>
        <w:rPr>
          <w:sz w:val="24"/>
          <w:szCs w:val="24"/>
        </w:rPr>
      </w:pPr>
      <w:r>
        <w:rPr>
          <w:sz w:val="24"/>
          <w:szCs w:val="24"/>
        </w:rPr>
        <w:t>A force transducer was custom-designed and constructed using high gage factor silicon wafer strain gages (Micron Instruments, Simi Valley, CA</w:t>
      </w:r>
      <w:r w:rsidR="004D691C">
        <w:rPr>
          <w:sz w:val="24"/>
          <w:szCs w:val="24"/>
        </w:rPr>
        <w:t>, USA</w:t>
      </w:r>
      <w:r>
        <w:rPr>
          <w:sz w:val="24"/>
          <w:szCs w:val="24"/>
        </w:rPr>
        <w:t>) and was utilized in all experiments recording evoked contractions (</w:t>
      </w:r>
      <w:r w:rsidR="004A3C5B">
        <w:rPr>
          <w:sz w:val="24"/>
          <w:szCs w:val="24"/>
        </w:rPr>
        <w:t>Fig.</w:t>
      </w:r>
      <w:r w:rsidR="001D4574">
        <w:rPr>
          <w:sz w:val="24"/>
          <w:szCs w:val="24"/>
        </w:rPr>
        <w:t xml:space="preserve"> </w:t>
      </w:r>
      <w:r>
        <w:rPr>
          <w:sz w:val="24"/>
          <w:szCs w:val="24"/>
        </w:rPr>
        <w:t xml:space="preserve">1A.iii; after Paterson et al., 2010).  Briefly, custom designed silicon wafers were placed in a double Wheatstone Bridge configuration around the weakest point of a 0.02” polycarbonate beam (1.5 cm </w:t>
      </w:r>
      <w:r>
        <w:rPr>
          <w:i/>
          <w:sz w:val="24"/>
          <w:szCs w:val="24"/>
        </w:rPr>
        <w:t>x</w:t>
      </w:r>
      <w:r>
        <w:rPr>
          <w:sz w:val="24"/>
          <w:szCs w:val="24"/>
        </w:rPr>
        <w:t xml:space="preserve"> 5 cm), yielding a </w:t>
      </w:r>
      <w:proofErr w:type="spellStart"/>
      <w:r>
        <w:rPr>
          <w:sz w:val="24"/>
          <w:szCs w:val="24"/>
        </w:rPr>
        <w:t>signal:noise</w:t>
      </w:r>
      <w:proofErr w:type="spellEnd"/>
      <w:r>
        <w:rPr>
          <w:sz w:val="24"/>
          <w:szCs w:val="24"/>
        </w:rPr>
        <w:t xml:space="preserve"> limited resolution of ~600 </w:t>
      </w:r>
      <w:proofErr w:type="spellStart"/>
      <w:r>
        <w:rPr>
          <w:sz w:val="24"/>
          <w:szCs w:val="24"/>
        </w:rPr>
        <w:t>nN</w:t>
      </w:r>
      <w:proofErr w:type="spellEnd"/>
      <w:r>
        <w:rPr>
          <w:sz w:val="24"/>
          <w:szCs w:val="24"/>
        </w:rPr>
        <w:t xml:space="preserve">.  As with any force sensing device, the modulus of strain of the beam must be matched to the force generated.  This newest generation of force beam in our laboratory was designed with whole body </w:t>
      </w:r>
      <w:r>
        <w:rPr>
          <w:i/>
          <w:sz w:val="24"/>
          <w:szCs w:val="24"/>
        </w:rPr>
        <w:t>Drosophila melanogaster</w:t>
      </w:r>
      <w:r>
        <w:rPr>
          <w:sz w:val="24"/>
          <w:szCs w:val="24"/>
        </w:rPr>
        <w:t xml:space="preserve"> contractions in </w:t>
      </w:r>
      <w:r>
        <w:rPr>
          <w:sz w:val="24"/>
          <w:szCs w:val="24"/>
        </w:rPr>
        <w:lastRenderedPageBreak/>
        <w:t xml:space="preserve">mind and provides favorable resolution (amount of silicon deformation) </w:t>
      </w:r>
      <w:r>
        <w:rPr>
          <w:sz w:val="24"/>
          <w:szCs w:val="24"/>
          <w:u w:val="single"/>
        </w:rPr>
        <w:t>and</w:t>
      </w:r>
      <w:r>
        <w:rPr>
          <w:sz w:val="24"/>
          <w:szCs w:val="24"/>
        </w:rPr>
        <w:t xml:space="preserve"> stiffness (approach to isometric conditions) given available fabrication materials.</w:t>
      </w:r>
    </w:p>
    <w:p w:rsidR="002A7B8C" w:rsidRDefault="002A7B8C" w:rsidP="003F7D55">
      <w:pPr>
        <w:spacing w:after="0" w:line="360" w:lineRule="auto"/>
        <w:ind w:firstLine="720"/>
        <w:rPr>
          <w:sz w:val="24"/>
          <w:szCs w:val="24"/>
        </w:rPr>
      </w:pPr>
      <w:r>
        <w:rPr>
          <w:sz w:val="24"/>
          <w:szCs w:val="24"/>
        </w:rPr>
        <w:t>Muscle fiber length was controlled</w:t>
      </w:r>
      <w:r w:rsidR="009B494C">
        <w:rPr>
          <w:sz w:val="24"/>
          <w:szCs w:val="24"/>
        </w:rPr>
        <w:t xml:space="preserve"> using the following procedure</w:t>
      </w:r>
      <w:r w:rsidR="003F27D3">
        <w:rPr>
          <w:sz w:val="24"/>
          <w:szCs w:val="24"/>
        </w:rPr>
        <w:t xml:space="preserve"> (except during basal tonus recordings).</w:t>
      </w:r>
      <w:r>
        <w:rPr>
          <w:sz w:val="24"/>
          <w:szCs w:val="24"/>
        </w:rPr>
        <w:t xml:space="preserve">  Prior to acquiring experimental data, evoked contractions were monitored as muscle length was sequentially increased until reaching the peak of the length–tension curve. This peak was identified empirically as the muscle length just shorter than the length at which a decrease in force occurred.  This method was utilized as one part of working toward the isometric condition.  Additionally, video was acquired through the microscope (TCA 5.0 MP, 8 fps, Ample Scientific, Norcross, GA</w:t>
      </w:r>
      <w:r w:rsidR="004D691C">
        <w:rPr>
          <w:sz w:val="24"/>
          <w:szCs w:val="24"/>
        </w:rPr>
        <w:t>, USA</w:t>
      </w:r>
      <w:r>
        <w:rPr>
          <w:sz w:val="24"/>
          <w:szCs w:val="24"/>
        </w:rPr>
        <w:t xml:space="preserve">) while adjusting the muscle length.  Length change during contraction was measured as the difference between </w:t>
      </w:r>
      <w:r w:rsidR="00127176">
        <w:rPr>
          <w:sz w:val="24"/>
          <w:szCs w:val="24"/>
        </w:rPr>
        <w:t xml:space="preserve">the </w:t>
      </w:r>
      <w:r>
        <w:rPr>
          <w:sz w:val="24"/>
          <w:szCs w:val="24"/>
        </w:rPr>
        <w:t>animal’s length prior to and after contraction (analysis performed with Image J, NIH, Bethesda, MD</w:t>
      </w:r>
      <w:r w:rsidR="004D691C">
        <w:rPr>
          <w:sz w:val="24"/>
          <w:szCs w:val="24"/>
        </w:rPr>
        <w:t>, USA</w:t>
      </w:r>
      <w:r>
        <w:rPr>
          <w:sz w:val="24"/>
          <w:szCs w:val="24"/>
        </w:rPr>
        <w:t xml:space="preserve">).  Force data were rejected if </w:t>
      </w:r>
      <w:r w:rsidR="00127176">
        <w:rPr>
          <w:rFonts w:ascii="Symbol" w:hAnsi="Symbol"/>
          <w:sz w:val="24"/>
          <w:szCs w:val="24"/>
        </w:rPr>
        <w:t></w:t>
      </w:r>
      <w:r>
        <w:rPr>
          <w:sz w:val="24"/>
          <w:szCs w:val="24"/>
        </w:rPr>
        <w:t xml:space="preserve"> animal length exceeded 5%</w:t>
      </w:r>
      <w:r w:rsidR="0048372C">
        <w:rPr>
          <w:sz w:val="24"/>
          <w:szCs w:val="24"/>
        </w:rPr>
        <w:t xml:space="preserve"> (</w:t>
      </w:r>
      <w:r w:rsidR="00127176">
        <w:rPr>
          <w:sz w:val="24"/>
          <w:szCs w:val="24"/>
        </w:rPr>
        <w:t>~</w:t>
      </w:r>
      <w:r w:rsidR="0048372C">
        <w:rPr>
          <w:sz w:val="24"/>
          <w:szCs w:val="24"/>
        </w:rPr>
        <w:t>200</w:t>
      </w:r>
      <w:r w:rsidR="00A03B38">
        <w:rPr>
          <w:sz w:val="24"/>
          <w:szCs w:val="24"/>
        </w:rPr>
        <w:t xml:space="preserve"> </w:t>
      </w:r>
      <w:r w:rsidR="00A03B38">
        <w:rPr>
          <w:rFonts w:ascii="Symbol" w:hAnsi="Symbol"/>
          <w:sz w:val="24"/>
          <w:szCs w:val="24"/>
        </w:rPr>
        <w:t></w:t>
      </w:r>
      <w:r w:rsidR="0048372C">
        <w:rPr>
          <w:sz w:val="24"/>
          <w:szCs w:val="24"/>
        </w:rPr>
        <w:t>m of a 4</w:t>
      </w:r>
      <w:r w:rsidR="00A03B38">
        <w:rPr>
          <w:sz w:val="24"/>
          <w:szCs w:val="24"/>
        </w:rPr>
        <w:t xml:space="preserve"> </w:t>
      </w:r>
      <w:r w:rsidR="0048372C">
        <w:rPr>
          <w:sz w:val="24"/>
          <w:szCs w:val="24"/>
        </w:rPr>
        <w:t xml:space="preserve">mm larvae; </w:t>
      </w:r>
      <w:r>
        <w:rPr>
          <w:sz w:val="24"/>
          <w:szCs w:val="24"/>
        </w:rPr>
        <w:t xml:space="preserve">mean of 10 randomly selected videos was 3.62 </w:t>
      </w:r>
      <w:r w:rsidRPr="009A4FE2">
        <w:rPr>
          <w:sz w:val="24"/>
          <w:szCs w:val="24"/>
          <w:u w:val="single"/>
        </w:rPr>
        <w:t>+</w:t>
      </w:r>
      <w:r>
        <w:rPr>
          <w:sz w:val="24"/>
          <w:szCs w:val="24"/>
        </w:rPr>
        <w:t xml:space="preserve"> 0.49 %).  However, given that much of the </w:t>
      </w:r>
      <w:proofErr w:type="spellStart"/>
      <w:r>
        <w:rPr>
          <w:sz w:val="24"/>
          <w:szCs w:val="24"/>
        </w:rPr>
        <w:t>bodywall</w:t>
      </w:r>
      <w:proofErr w:type="spellEnd"/>
      <w:r>
        <w:rPr>
          <w:sz w:val="24"/>
          <w:szCs w:val="24"/>
        </w:rPr>
        <w:t xml:space="preserve"> tissue of these larvae can be modeled as a viscous material, small changes in total animal length cannot ensure that a particular segment’s muscle fiber length does not change relative to the length of fibers in abutting segments.</w:t>
      </w:r>
    </w:p>
    <w:p w:rsidR="002A7B8C" w:rsidRDefault="002A7B8C" w:rsidP="003F7D55">
      <w:pPr>
        <w:spacing w:after="0" w:line="360" w:lineRule="auto"/>
        <w:ind w:firstLine="720"/>
        <w:rPr>
          <w:sz w:val="24"/>
          <w:szCs w:val="24"/>
        </w:rPr>
      </w:pPr>
      <w:r>
        <w:rPr>
          <w:sz w:val="24"/>
          <w:szCs w:val="24"/>
        </w:rPr>
        <w:t>Stimuli were delivered to</w:t>
      </w:r>
      <w:r w:rsidR="00CA610D">
        <w:rPr>
          <w:sz w:val="24"/>
          <w:szCs w:val="24"/>
        </w:rPr>
        <w:t xml:space="preserve"> </w:t>
      </w:r>
      <w:r>
        <w:rPr>
          <w:sz w:val="24"/>
          <w:szCs w:val="24"/>
        </w:rPr>
        <w:t>segmental nerves</w:t>
      </w:r>
      <w:r w:rsidR="00CA610D">
        <w:rPr>
          <w:sz w:val="24"/>
          <w:szCs w:val="24"/>
        </w:rPr>
        <w:t xml:space="preserve"> through a glass suction electrode</w:t>
      </w:r>
      <w:r>
        <w:rPr>
          <w:sz w:val="24"/>
          <w:szCs w:val="24"/>
        </w:rPr>
        <w:t xml:space="preserve"> or directly to the muscles to evoke contraction.  Stimulus duration was 700 </w:t>
      </w:r>
      <w:r>
        <w:rPr>
          <w:rFonts w:ascii="Symbol" w:hAnsi="Symbol"/>
          <w:sz w:val="24"/>
          <w:szCs w:val="24"/>
        </w:rPr>
        <w:t></w:t>
      </w:r>
      <w:r>
        <w:rPr>
          <w:sz w:val="24"/>
          <w:szCs w:val="24"/>
        </w:rPr>
        <w:t>s</w:t>
      </w:r>
      <w:r w:rsidR="00127176">
        <w:rPr>
          <w:sz w:val="24"/>
          <w:szCs w:val="24"/>
        </w:rPr>
        <w:t xml:space="preserve"> during experiments measuring contractions</w:t>
      </w:r>
      <w:r>
        <w:rPr>
          <w:sz w:val="24"/>
          <w:szCs w:val="24"/>
        </w:rPr>
        <w:t xml:space="preserve">, </w:t>
      </w:r>
      <w:r w:rsidR="00127176">
        <w:rPr>
          <w:sz w:val="24"/>
          <w:szCs w:val="24"/>
        </w:rPr>
        <w:t xml:space="preserve">but reduced to 400 </w:t>
      </w:r>
      <w:r w:rsidR="00127176" w:rsidRPr="00127176">
        <w:rPr>
          <w:rFonts w:ascii="Symbol" w:hAnsi="Symbol"/>
          <w:sz w:val="24"/>
          <w:szCs w:val="24"/>
        </w:rPr>
        <w:t></w:t>
      </w:r>
      <w:r w:rsidR="00127176">
        <w:rPr>
          <w:sz w:val="24"/>
          <w:szCs w:val="24"/>
        </w:rPr>
        <w:t xml:space="preserve">s during </w:t>
      </w:r>
      <w:proofErr w:type="spellStart"/>
      <w:r w:rsidR="00127176">
        <w:rPr>
          <w:sz w:val="24"/>
          <w:szCs w:val="24"/>
        </w:rPr>
        <w:t>V</w:t>
      </w:r>
      <w:r w:rsidR="00127176" w:rsidRPr="00127176">
        <w:rPr>
          <w:sz w:val="24"/>
          <w:szCs w:val="24"/>
          <w:vertAlign w:val="subscript"/>
        </w:rPr>
        <w:t>m</w:t>
      </w:r>
      <w:proofErr w:type="spellEnd"/>
      <w:r w:rsidR="00127176">
        <w:rPr>
          <w:sz w:val="24"/>
          <w:szCs w:val="24"/>
        </w:rPr>
        <w:t xml:space="preserve"> recordings.</w:t>
      </w:r>
      <w:r>
        <w:rPr>
          <w:sz w:val="24"/>
          <w:szCs w:val="24"/>
        </w:rPr>
        <w:t xml:space="preserve">  Duration was</w:t>
      </w:r>
      <w:r w:rsidR="00127176">
        <w:rPr>
          <w:sz w:val="24"/>
          <w:szCs w:val="24"/>
        </w:rPr>
        <w:t xml:space="preserve"> also</w:t>
      </w:r>
      <w:r>
        <w:rPr>
          <w:sz w:val="24"/>
          <w:szCs w:val="24"/>
        </w:rPr>
        <w:t xml:space="preserve"> reduced during direct muscle activation, and stimuli were delivered directly through the saline approximately two mm from the longitudinal muscles.  Voltage was decreased an order of magnitude below that required for neuronal activation and then was increased progressively until contraction amplitude matched that of synaptically evoked contractions prior to changing to direct stimulation.  In these latter experiments, a spider toxin (ω-plectoxin-Pt1a: PLTX-II, </w:t>
      </w:r>
      <w:proofErr w:type="spellStart"/>
      <w:r>
        <w:rPr>
          <w:sz w:val="24"/>
          <w:szCs w:val="24"/>
        </w:rPr>
        <w:t>Alamone</w:t>
      </w:r>
      <w:proofErr w:type="spellEnd"/>
      <w:r>
        <w:rPr>
          <w:sz w:val="24"/>
          <w:szCs w:val="24"/>
        </w:rPr>
        <w:t xml:space="preserve"> Labs, Jerusalem, Israel) was applied to block synaptic transmission. PLTX-II is a 44 amino acid </w:t>
      </w:r>
      <w:proofErr w:type="spellStart"/>
      <w:r>
        <w:rPr>
          <w:sz w:val="24"/>
          <w:szCs w:val="24"/>
        </w:rPr>
        <w:t>peptidyl</w:t>
      </w:r>
      <w:proofErr w:type="spellEnd"/>
      <w:r>
        <w:rPr>
          <w:sz w:val="24"/>
          <w:szCs w:val="24"/>
        </w:rPr>
        <w:t xml:space="preserve"> toxin produced by </w:t>
      </w:r>
      <w:proofErr w:type="spellStart"/>
      <w:r>
        <w:rPr>
          <w:i/>
          <w:sz w:val="24"/>
          <w:szCs w:val="24"/>
        </w:rPr>
        <w:t>Plectreurys</w:t>
      </w:r>
      <w:proofErr w:type="spellEnd"/>
      <w:r>
        <w:rPr>
          <w:i/>
          <w:sz w:val="24"/>
          <w:szCs w:val="24"/>
        </w:rPr>
        <w:t xml:space="preserve"> </w:t>
      </w:r>
      <w:proofErr w:type="spellStart"/>
      <w:r>
        <w:rPr>
          <w:i/>
          <w:sz w:val="24"/>
          <w:szCs w:val="24"/>
        </w:rPr>
        <w:t>tristis</w:t>
      </w:r>
      <w:proofErr w:type="spellEnd"/>
      <w:r>
        <w:rPr>
          <w:i/>
          <w:sz w:val="24"/>
          <w:szCs w:val="24"/>
        </w:rPr>
        <w:t xml:space="preserve"> </w:t>
      </w:r>
      <w:r>
        <w:rPr>
          <w:sz w:val="24"/>
          <w:szCs w:val="24"/>
        </w:rPr>
        <w:t>and is known to effectively block voltage-gated, pre-synaptic calcium channels (</w:t>
      </w:r>
      <w:proofErr w:type="spellStart"/>
      <w:r>
        <w:rPr>
          <w:sz w:val="24"/>
          <w:szCs w:val="24"/>
        </w:rPr>
        <w:t>Braton</w:t>
      </w:r>
      <w:proofErr w:type="spellEnd"/>
      <w:r>
        <w:rPr>
          <w:sz w:val="24"/>
          <w:szCs w:val="24"/>
        </w:rPr>
        <w:t xml:space="preserve"> et al. 1987, Leung et al., 1989).</w:t>
      </w:r>
    </w:p>
    <w:p w:rsidR="002A7B8C" w:rsidRDefault="002A7B8C" w:rsidP="003F7D55">
      <w:pPr>
        <w:spacing w:after="0" w:line="360" w:lineRule="auto"/>
        <w:ind w:firstLine="720"/>
        <w:rPr>
          <w:sz w:val="24"/>
          <w:szCs w:val="24"/>
        </w:rPr>
      </w:pPr>
      <w:r>
        <w:rPr>
          <w:sz w:val="24"/>
          <w:szCs w:val="24"/>
        </w:rPr>
        <w:t xml:space="preserve">It has been well documented that the larval </w:t>
      </w:r>
      <w:r>
        <w:rPr>
          <w:i/>
          <w:sz w:val="24"/>
          <w:szCs w:val="24"/>
        </w:rPr>
        <w:t xml:space="preserve">D. melanogaster </w:t>
      </w:r>
      <w:r>
        <w:rPr>
          <w:sz w:val="24"/>
          <w:szCs w:val="24"/>
        </w:rPr>
        <w:t xml:space="preserve">preparation exhibits decay in several physiological properties (Macleod et al., 2002, Stewart et al., 1994).  Extensive work </w:t>
      </w:r>
      <w:r>
        <w:rPr>
          <w:sz w:val="24"/>
          <w:szCs w:val="24"/>
        </w:rPr>
        <w:lastRenderedPageBreak/>
        <w:t xml:space="preserve">has been done to maximize preparation longevity using hemolymph-like saline (Stewart, 1994, Krans et al., 2010).  Moreover, scaling equations are routinely used to account for the </w:t>
      </w:r>
      <w:r w:rsidR="00EF7AC6">
        <w:rPr>
          <w:sz w:val="24"/>
          <w:szCs w:val="24"/>
        </w:rPr>
        <w:t xml:space="preserve">progressively </w:t>
      </w:r>
      <w:r>
        <w:rPr>
          <w:sz w:val="24"/>
          <w:szCs w:val="24"/>
        </w:rPr>
        <w:t xml:space="preserve">depolarized membrane potentials that often occur over time in larval </w:t>
      </w:r>
      <w:proofErr w:type="spellStart"/>
      <w:r>
        <w:rPr>
          <w:sz w:val="24"/>
          <w:szCs w:val="24"/>
        </w:rPr>
        <w:t>bodywall</w:t>
      </w:r>
      <w:proofErr w:type="spellEnd"/>
      <w:r>
        <w:rPr>
          <w:sz w:val="24"/>
          <w:szCs w:val="24"/>
        </w:rPr>
        <w:t xml:space="preserve"> muscle (Martin, 1976; Stevens, 1976; McLachlan and Martin, 1981).  A descriptive model of decay in contraction force is necessary to quantify the change in force production at various times post-dissection.  Although a given contraction may be lower than initial peak values obtained immediately post-dissection, it may actually correspond to an augmentation given the normal decay in contractile physiology.  We quantified this physiologic ‘run-down’ in peak force over two hours of recording (</w:t>
      </w:r>
      <w:r w:rsidR="004A3C5B">
        <w:rPr>
          <w:sz w:val="24"/>
          <w:szCs w:val="24"/>
        </w:rPr>
        <w:t>Fig.</w:t>
      </w:r>
      <w:r w:rsidR="00843041">
        <w:rPr>
          <w:sz w:val="24"/>
          <w:szCs w:val="24"/>
        </w:rPr>
        <w:t xml:space="preserve"> </w:t>
      </w:r>
      <w:r>
        <w:rPr>
          <w:sz w:val="24"/>
          <w:szCs w:val="24"/>
        </w:rPr>
        <w:t>2).  Decay in peak force evoked by equal trains of nerve stimulation - wherein no change in saline composition was administered – were better fit by an exponential decay function than a linear function (</w:t>
      </w:r>
      <w:r w:rsidR="004A3C5B">
        <w:rPr>
          <w:sz w:val="24"/>
          <w:szCs w:val="24"/>
        </w:rPr>
        <w:t>Fig.</w:t>
      </w:r>
      <w:r>
        <w:rPr>
          <w:sz w:val="24"/>
          <w:szCs w:val="24"/>
        </w:rPr>
        <w:t xml:space="preserve"> 2B and 2C; R</w:t>
      </w:r>
      <w:r>
        <w:rPr>
          <w:sz w:val="24"/>
          <w:szCs w:val="24"/>
          <w:vertAlign w:val="superscript"/>
        </w:rPr>
        <w:t>2</w:t>
      </w:r>
      <w:r>
        <w:rPr>
          <w:sz w:val="24"/>
          <w:szCs w:val="24"/>
        </w:rPr>
        <w:t xml:space="preserve"> = 0.95 and 0.72, respectively; P&lt; 0.01, both using </w:t>
      </w:r>
      <w:r>
        <w:rPr>
          <w:i/>
          <w:sz w:val="24"/>
          <w:szCs w:val="24"/>
        </w:rPr>
        <w:t>Pearson’s Correlation</w:t>
      </w:r>
      <w:r>
        <w:rPr>
          <w:sz w:val="24"/>
          <w:szCs w:val="24"/>
        </w:rPr>
        <w:t xml:space="preserve">, n=10).  In a minority of cases, a logarithmic fit (e.g. </w:t>
      </w:r>
      <w:proofErr w:type="spellStart"/>
      <w:r>
        <w:rPr>
          <w:sz w:val="24"/>
          <w:szCs w:val="24"/>
        </w:rPr>
        <w:t>F</w:t>
      </w:r>
      <w:r>
        <w:rPr>
          <w:sz w:val="24"/>
          <w:szCs w:val="24"/>
          <w:vertAlign w:val="subscript"/>
        </w:rPr>
        <w:t>pk</w:t>
      </w:r>
      <w:proofErr w:type="spellEnd"/>
      <w:r>
        <w:rPr>
          <w:sz w:val="24"/>
          <w:szCs w:val="24"/>
        </w:rPr>
        <w:t xml:space="preserve"> = -0.155 </w:t>
      </w:r>
      <w:proofErr w:type="spellStart"/>
      <w:r>
        <w:rPr>
          <w:sz w:val="24"/>
          <w:szCs w:val="24"/>
        </w:rPr>
        <w:t>ln</w:t>
      </w:r>
      <w:proofErr w:type="spellEnd"/>
      <w:r>
        <w:rPr>
          <w:sz w:val="24"/>
          <w:szCs w:val="24"/>
        </w:rPr>
        <w:t>(t) + 1; not shown) was also an acceptable model; i.e. two of these 10 experiments dedicated to quantifying decay were marginally better fit with a logarithmic function than an exponential function.  Based on historical models of contraction run-down and a closer examination of residuals (</w:t>
      </w:r>
      <w:r w:rsidR="004A3C5B">
        <w:rPr>
          <w:sz w:val="24"/>
          <w:szCs w:val="24"/>
        </w:rPr>
        <w:t>Fig.</w:t>
      </w:r>
      <w:r>
        <w:rPr>
          <w:sz w:val="24"/>
          <w:szCs w:val="24"/>
        </w:rPr>
        <w:t xml:space="preserve"> 2C</w:t>
      </w:r>
      <w:r w:rsidR="00020CDC">
        <w:rPr>
          <w:sz w:val="24"/>
          <w:szCs w:val="24"/>
        </w:rPr>
        <w:t>; the difference between observed data and fitting models</w:t>
      </w:r>
      <w:r>
        <w:rPr>
          <w:sz w:val="24"/>
          <w:szCs w:val="24"/>
        </w:rPr>
        <w:t>), we chose to use an exponential fit.  We evaluated 103 additional preparations for which some manipulation of the preparation saline was made but full reversal was attained, and in 87 of those 103 preparations (84%), R</w:t>
      </w:r>
      <w:r>
        <w:rPr>
          <w:sz w:val="24"/>
          <w:szCs w:val="24"/>
          <w:vertAlign w:val="superscript"/>
        </w:rPr>
        <w:t>2</w:t>
      </w:r>
      <w:r>
        <w:rPr>
          <w:sz w:val="24"/>
          <w:szCs w:val="24"/>
        </w:rPr>
        <w:t xml:space="preserve"> &gt; 0.92 using an exponential fit.</w:t>
      </w:r>
    </w:p>
    <w:p w:rsidR="002A7B8C" w:rsidRDefault="002A7B8C" w:rsidP="003F7D55">
      <w:pPr>
        <w:spacing w:after="0" w:line="360" w:lineRule="auto"/>
        <w:rPr>
          <w:sz w:val="24"/>
          <w:szCs w:val="24"/>
        </w:rPr>
      </w:pPr>
    </w:p>
    <w:p w:rsidR="002A7B8C" w:rsidRDefault="002A7B8C" w:rsidP="003F7D55">
      <w:pPr>
        <w:pStyle w:val="ListParagraph"/>
        <w:numPr>
          <w:ilvl w:val="1"/>
          <w:numId w:val="2"/>
        </w:numPr>
        <w:spacing w:after="0" w:line="360" w:lineRule="auto"/>
        <w:ind w:left="360"/>
        <w:rPr>
          <w:sz w:val="24"/>
          <w:szCs w:val="24"/>
        </w:rPr>
      </w:pPr>
      <w:r>
        <w:rPr>
          <w:sz w:val="24"/>
          <w:szCs w:val="24"/>
        </w:rPr>
        <w:t>Basal Tonus:</w:t>
      </w:r>
    </w:p>
    <w:p w:rsidR="002A7B8C" w:rsidRDefault="002A7B8C" w:rsidP="003F7D55">
      <w:pPr>
        <w:spacing w:after="0" w:line="360" w:lineRule="auto"/>
        <w:ind w:firstLine="720"/>
        <w:rPr>
          <w:sz w:val="24"/>
          <w:szCs w:val="24"/>
        </w:rPr>
      </w:pPr>
      <w:r>
        <w:rPr>
          <w:sz w:val="24"/>
          <w:szCs w:val="24"/>
        </w:rPr>
        <w:t>The posterior end of each dissected third-instar larva was pinned-down to a custom-made recording dish.  The anterior of the larva was attached to a Grass FT03 tension transducer (Grass Instruments, Quincy, MA</w:t>
      </w:r>
      <w:r w:rsidR="004D691C">
        <w:rPr>
          <w:sz w:val="24"/>
          <w:szCs w:val="24"/>
        </w:rPr>
        <w:t>, USA</w:t>
      </w:r>
      <w:r>
        <w:rPr>
          <w:sz w:val="24"/>
          <w:szCs w:val="24"/>
        </w:rPr>
        <w:t xml:space="preserve">) using a custom metal rod with a bent </w:t>
      </w:r>
      <w:proofErr w:type="spellStart"/>
      <w:r>
        <w:rPr>
          <w:sz w:val="24"/>
          <w:szCs w:val="24"/>
        </w:rPr>
        <w:t>minuten</w:t>
      </w:r>
      <w:proofErr w:type="spellEnd"/>
      <w:r>
        <w:rPr>
          <w:sz w:val="24"/>
          <w:szCs w:val="24"/>
        </w:rPr>
        <w:t xml:space="preserve"> pin at the distal end. The </w:t>
      </w:r>
      <w:proofErr w:type="spellStart"/>
      <w:r>
        <w:rPr>
          <w:sz w:val="24"/>
          <w:szCs w:val="24"/>
        </w:rPr>
        <w:t>minuten</w:t>
      </w:r>
      <w:proofErr w:type="spellEnd"/>
      <w:r>
        <w:rPr>
          <w:sz w:val="24"/>
          <w:szCs w:val="24"/>
        </w:rPr>
        <w:t xml:space="preserve"> pin was inserted into the larva in a manner which ensured muscle movements were parallel to the motion of the transducer spring. Care was taken to ensure that the preparation was not overstretched. To maximize the force of contraction, the larva was raised slightly off the dish to prevent friction. Contractions were amplified using a MOD CP122A amplifier (Grass Technologies, W. Warwick, RI</w:t>
      </w:r>
      <w:r w:rsidR="004D691C">
        <w:rPr>
          <w:sz w:val="24"/>
          <w:szCs w:val="24"/>
        </w:rPr>
        <w:t>, USA</w:t>
      </w:r>
      <w:r>
        <w:rPr>
          <w:sz w:val="24"/>
          <w:szCs w:val="24"/>
        </w:rPr>
        <w:t>). The signal was digitized using a DATAQ DI-</w:t>
      </w:r>
      <w:r>
        <w:rPr>
          <w:sz w:val="24"/>
          <w:szCs w:val="24"/>
        </w:rPr>
        <w:lastRenderedPageBreak/>
        <w:t>158U data acquisition device, then viewed and analyzed using DATAQ acquisition software. Solutions were applied directly to the larvae using a peristaltic pump (0.7</w:t>
      </w:r>
      <w:r w:rsidR="004D691C">
        <w:rPr>
          <w:sz w:val="24"/>
          <w:szCs w:val="24"/>
        </w:rPr>
        <w:t xml:space="preserve"> </w:t>
      </w:r>
      <w:r>
        <w:rPr>
          <w:sz w:val="24"/>
          <w:szCs w:val="24"/>
        </w:rPr>
        <w:t>mL/min, volume of dish ~300</w:t>
      </w:r>
      <w:r w:rsidR="004D691C">
        <w:rPr>
          <w:sz w:val="24"/>
          <w:szCs w:val="24"/>
        </w:rPr>
        <w:t xml:space="preserve"> </w:t>
      </w:r>
      <w:proofErr w:type="spellStart"/>
      <w:r>
        <w:rPr>
          <w:sz w:val="24"/>
          <w:szCs w:val="24"/>
        </w:rPr>
        <w:t>uL</w:t>
      </w:r>
      <w:proofErr w:type="spellEnd"/>
      <w:r>
        <w:rPr>
          <w:sz w:val="24"/>
          <w:szCs w:val="24"/>
        </w:rPr>
        <w:t xml:space="preserve">).  Excess solution was removed using continuous suction. Baseline recordings were taken for at least 5 minutes prior to exchanging saline for experimental solutions.  </w:t>
      </w:r>
    </w:p>
    <w:p w:rsidR="002A7B8C" w:rsidRDefault="002A7B8C" w:rsidP="003F7D55">
      <w:pPr>
        <w:spacing w:after="0" w:line="360" w:lineRule="auto"/>
        <w:rPr>
          <w:sz w:val="24"/>
          <w:szCs w:val="24"/>
        </w:rPr>
      </w:pPr>
    </w:p>
    <w:p w:rsidR="002A7B8C" w:rsidRDefault="002A7B8C" w:rsidP="003F7D55">
      <w:pPr>
        <w:pStyle w:val="ListParagraph"/>
        <w:numPr>
          <w:ilvl w:val="0"/>
          <w:numId w:val="2"/>
        </w:numPr>
        <w:spacing w:after="0" w:line="360" w:lineRule="auto"/>
        <w:rPr>
          <w:sz w:val="24"/>
          <w:szCs w:val="24"/>
        </w:rPr>
      </w:pPr>
      <w:r>
        <w:rPr>
          <w:sz w:val="24"/>
          <w:szCs w:val="24"/>
        </w:rPr>
        <w:t>Data Analysis</w:t>
      </w:r>
    </w:p>
    <w:p w:rsidR="002A7B8C" w:rsidRDefault="002A7B8C" w:rsidP="003F7D55">
      <w:pPr>
        <w:spacing w:after="0" w:line="360" w:lineRule="auto"/>
        <w:ind w:firstLine="720"/>
        <w:rPr>
          <w:sz w:val="24"/>
          <w:szCs w:val="24"/>
        </w:rPr>
      </w:pPr>
      <w:r>
        <w:rPr>
          <w:sz w:val="24"/>
          <w:szCs w:val="24"/>
        </w:rPr>
        <w:t>EJPs were averaged into 30 second time intervals (six EJPs per interval) over each 15 minute trial, and each time point was then averaged over the replicate trials for each condition.  Likewise, 8- 10 contractions were averaged every five minutes (using a 35 or 45 s inter-trial pause), and contraction trials typically lasted about two hours.  Thus, hundreds of total repetitions for each experimental condition were used in computing averages.  However, the number of replicates (n) reported indicates the number of animals, not repetitions. Standard error of the mean is computed using the number of animals and is reported unless otherwise noted.  Fit equations, correlation and Pearson’s values, and t-Test probabilities were generated using the statistics toolbox in MATLAB (</w:t>
      </w:r>
      <w:proofErr w:type="spellStart"/>
      <w:r>
        <w:rPr>
          <w:sz w:val="24"/>
          <w:szCs w:val="24"/>
        </w:rPr>
        <w:t>Mathworks</w:t>
      </w:r>
      <w:proofErr w:type="spellEnd"/>
      <w:r>
        <w:rPr>
          <w:sz w:val="24"/>
          <w:szCs w:val="24"/>
        </w:rPr>
        <w:t>, Natick, MA</w:t>
      </w:r>
      <w:r w:rsidR="004D691C">
        <w:rPr>
          <w:sz w:val="24"/>
          <w:szCs w:val="24"/>
        </w:rPr>
        <w:t>, USA</w:t>
      </w:r>
      <w:r>
        <w:rPr>
          <w:sz w:val="24"/>
          <w:szCs w:val="24"/>
        </w:rPr>
        <w:t xml:space="preserve">).  </w:t>
      </w:r>
      <w:proofErr w:type="spellStart"/>
      <w:r>
        <w:rPr>
          <w:sz w:val="24"/>
          <w:szCs w:val="24"/>
        </w:rPr>
        <w:t>Sigmaplot</w:t>
      </w:r>
      <w:proofErr w:type="spellEnd"/>
      <w:r>
        <w:rPr>
          <w:sz w:val="24"/>
          <w:szCs w:val="24"/>
        </w:rPr>
        <w:t xml:space="preserve"> (</w:t>
      </w:r>
      <w:proofErr w:type="spellStart"/>
      <w:r>
        <w:rPr>
          <w:sz w:val="24"/>
          <w:szCs w:val="24"/>
        </w:rPr>
        <w:t>Systat</w:t>
      </w:r>
      <w:proofErr w:type="spellEnd"/>
      <w:r>
        <w:rPr>
          <w:sz w:val="24"/>
          <w:szCs w:val="24"/>
        </w:rPr>
        <w:t xml:space="preserve"> Software, San Jose, CA, USA) was used to generate logistic equations (three parameters plus intercept) and ANOVAs. Formulae are given in figure legends where possible, whereas statistical findings are reported in text.</w:t>
      </w:r>
    </w:p>
    <w:p w:rsidR="002A7B8C" w:rsidRDefault="002A7B8C" w:rsidP="003F7D55">
      <w:pPr>
        <w:spacing w:after="0" w:line="360" w:lineRule="auto"/>
        <w:rPr>
          <w:sz w:val="24"/>
          <w:szCs w:val="24"/>
        </w:rPr>
      </w:pPr>
      <w:r>
        <w:rPr>
          <w:sz w:val="24"/>
          <w:szCs w:val="24"/>
        </w:rPr>
        <w:tab/>
        <w:t>Some data have been reported previously in abstract form (Ormerod et al., 2012).</w:t>
      </w:r>
    </w:p>
    <w:p w:rsidR="002A7B8C" w:rsidRDefault="002A7B8C" w:rsidP="003F7D55">
      <w:pPr>
        <w:spacing w:line="360" w:lineRule="auto"/>
        <w:rPr>
          <w:b/>
          <w:sz w:val="28"/>
        </w:rPr>
      </w:pPr>
      <w:r>
        <w:rPr>
          <w:b/>
          <w:sz w:val="28"/>
        </w:rPr>
        <w:br w:type="page"/>
      </w:r>
    </w:p>
    <w:p w:rsidR="00F51356" w:rsidRPr="004D691C" w:rsidRDefault="00F51356" w:rsidP="003F7D55">
      <w:pPr>
        <w:spacing w:after="0" w:line="360" w:lineRule="auto"/>
        <w:rPr>
          <w:b/>
          <w:sz w:val="24"/>
        </w:rPr>
      </w:pPr>
      <w:r w:rsidRPr="004D691C">
        <w:rPr>
          <w:b/>
          <w:sz w:val="24"/>
        </w:rPr>
        <w:lastRenderedPageBreak/>
        <w:t>Results:</w:t>
      </w:r>
    </w:p>
    <w:p w:rsidR="00F51356" w:rsidRPr="00D363CF" w:rsidRDefault="00F51356" w:rsidP="003F7D55">
      <w:pPr>
        <w:spacing w:after="0" w:line="360" w:lineRule="auto"/>
        <w:ind w:firstLine="720"/>
        <w:rPr>
          <w:sz w:val="24"/>
        </w:rPr>
      </w:pPr>
      <w:r>
        <w:rPr>
          <w:sz w:val="24"/>
        </w:rPr>
        <w:t>We first characterized the [OA]</w:t>
      </w:r>
      <w:r w:rsidRPr="00F813FA">
        <w:rPr>
          <w:sz w:val="24"/>
        </w:rPr>
        <w:t xml:space="preserve">-dependency of EJP principal components (change in peak EJP amplitude, and rise and decay times: </w:t>
      </w:r>
      <w:proofErr w:type="spellStart"/>
      <w:r w:rsidRPr="00F813FA">
        <w:rPr>
          <w:rFonts w:cstheme="minorHAnsi"/>
          <w:sz w:val="24"/>
        </w:rPr>
        <w:t>τ</w:t>
      </w:r>
      <w:r w:rsidRPr="00F813FA">
        <w:rPr>
          <w:sz w:val="24"/>
          <w:vertAlign w:val="subscript"/>
        </w:rPr>
        <w:t>rise</w:t>
      </w:r>
      <w:proofErr w:type="spellEnd"/>
      <w:r w:rsidRPr="00F813FA">
        <w:rPr>
          <w:sz w:val="24"/>
        </w:rPr>
        <w:t xml:space="preserve"> and </w:t>
      </w:r>
      <w:proofErr w:type="spellStart"/>
      <w:r w:rsidRPr="00F813FA">
        <w:rPr>
          <w:rFonts w:cstheme="minorHAnsi"/>
          <w:sz w:val="24"/>
        </w:rPr>
        <w:t>τ</w:t>
      </w:r>
      <w:r>
        <w:rPr>
          <w:sz w:val="24"/>
          <w:vertAlign w:val="subscript"/>
        </w:rPr>
        <w:t>decay</w:t>
      </w:r>
      <w:proofErr w:type="spellEnd"/>
      <w:r>
        <w:rPr>
          <w:sz w:val="24"/>
        </w:rPr>
        <w:t>,</w:t>
      </w:r>
      <w:r w:rsidRPr="00F813FA">
        <w:rPr>
          <w:sz w:val="24"/>
        </w:rPr>
        <w:t xml:space="preserve"> respectively) when e</w:t>
      </w:r>
      <w:r>
        <w:rPr>
          <w:sz w:val="24"/>
        </w:rPr>
        <w:t xml:space="preserve">voked via neural stimulation. </w:t>
      </w:r>
      <w:r w:rsidRPr="00F813FA">
        <w:rPr>
          <w:sz w:val="24"/>
        </w:rPr>
        <w:t>At bath concentrations of greater than 10</w:t>
      </w:r>
      <w:r w:rsidRPr="00F813FA">
        <w:rPr>
          <w:sz w:val="24"/>
          <w:vertAlign w:val="superscript"/>
        </w:rPr>
        <w:t>-7</w:t>
      </w:r>
      <w:r w:rsidRPr="00F813FA">
        <w:rPr>
          <w:sz w:val="24"/>
        </w:rPr>
        <w:t xml:space="preserve"> M, OA augmented EJP amplitude significantly (</w:t>
      </w:r>
      <w:r w:rsidR="004A3C5B">
        <w:rPr>
          <w:sz w:val="24"/>
        </w:rPr>
        <w:t>Fig.</w:t>
      </w:r>
      <w:r w:rsidRPr="00F813FA">
        <w:rPr>
          <w:sz w:val="24"/>
        </w:rPr>
        <w:t xml:space="preserve"> </w:t>
      </w:r>
      <w:r>
        <w:rPr>
          <w:sz w:val="24"/>
        </w:rPr>
        <w:t>3</w:t>
      </w:r>
      <w:r w:rsidRPr="00F813FA">
        <w:rPr>
          <w:sz w:val="24"/>
        </w:rPr>
        <w:t>; P&lt;0.01)</w:t>
      </w:r>
      <w:r>
        <w:rPr>
          <w:sz w:val="24"/>
        </w:rPr>
        <w:t>, and the effect was reversible</w:t>
      </w:r>
      <w:r w:rsidRPr="00F813FA">
        <w:rPr>
          <w:sz w:val="24"/>
        </w:rPr>
        <w:t>.  At 10</w:t>
      </w:r>
      <w:r w:rsidRPr="00F813FA">
        <w:rPr>
          <w:sz w:val="24"/>
          <w:vertAlign w:val="superscript"/>
        </w:rPr>
        <w:t>-4</w:t>
      </w:r>
      <w:r w:rsidRPr="00F813FA">
        <w:rPr>
          <w:sz w:val="24"/>
        </w:rPr>
        <w:t xml:space="preserve"> M, OA’s </w:t>
      </w:r>
      <w:r>
        <w:rPr>
          <w:sz w:val="24"/>
        </w:rPr>
        <w:t>effect</w:t>
      </w:r>
      <w:r w:rsidRPr="00F813FA">
        <w:rPr>
          <w:sz w:val="24"/>
        </w:rPr>
        <w:t xml:space="preserve"> on EJP amplitude required approximately two times the exposure duration for </w:t>
      </w:r>
      <w:r>
        <w:rPr>
          <w:sz w:val="24"/>
        </w:rPr>
        <w:t xml:space="preserve">complete reversal and </w:t>
      </w:r>
      <w:r w:rsidRPr="00F813FA">
        <w:rPr>
          <w:sz w:val="24"/>
        </w:rPr>
        <w:t>washout (</w:t>
      </w:r>
      <w:r w:rsidR="004A3C5B">
        <w:rPr>
          <w:sz w:val="24"/>
        </w:rPr>
        <w:t>Fig.</w:t>
      </w:r>
      <w:r w:rsidRPr="00F813FA">
        <w:rPr>
          <w:sz w:val="24"/>
        </w:rPr>
        <w:t xml:space="preserve"> 3B), but at all lower concentrations</w:t>
      </w:r>
      <w:r>
        <w:rPr>
          <w:sz w:val="24"/>
        </w:rPr>
        <w:t xml:space="preserve"> tested</w:t>
      </w:r>
      <w:r w:rsidRPr="00F813FA">
        <w:rPr>
          <w:sz w:val="24"/>
        </w:rPr>
        <w:t xml:space="preserve">, EJP amplitude returned to control values </w:t>
      </w:r>
      <w:r>
        <w:rPr>
          <w:sz w:val="24"/>
        </w:rPr>
        <w:t>in less than 5 min of  washing in</w:t>
      </w:r>
      <w:r w:rsidRPr="00F813FA">
        <w:rPr>
          <w:sz w:val="24"/>
        </w:rPr>
        <w:t xml:space="preserve"> control saline</w:t>
      </w:r>
      <w:r w:rsidR="006A5EC8">
        <w:rPr>
          <w:sz w:val="24"/>
        </w:rPr>
        <w:t xml:space="preserve"> (perfusion rate = 0.7 </w:t>
      </w:r>
      <w:r w:rsidR="00A03B38">
        <w:rPr>
          <w:sz w:val="24"/>
        </w:rPr>
        <w:t>mL</w:t>
      </w:r>
      <w:r w:rsidR="006A5EC8">
        <w:rPr>
          <w:sz w:val="24"/>
        </w:rPr>
        <w:t>/min)</w:t>
      </w:r>
      <w:r w:rsidRPr="00F813FA">
        <w:rPr>
          <w:sz w:val="24"/>
        </w:rPr>
        <w:t>.</w:t>
      </w:r>
      <w:r w:rsidR="00133F7C">
        <w:rPr>
          <w:sz w:val="24"/>
        </w:rPr>
        <w:t xml:space="preserve"> </w:t>
      </w:r>
      <w:r w:rsidR="006A5EC8">
        <w:rPr>
          <w:sz w:val="24"/>
        </w:rPr>
        <w:t xml:space="preserve"> </w:t>
      </w:r>
      <w:r w:rsidRPr="00F813FA">
        <w:rPr>
          <w:sz w:val="24"/>
        </w:rPr>
        <w:t>At 10</w:t>
      </w:r>
      <w:r w:rsidRPr="00F813FA">
        <w:rPr>
          <w:sz w:val="24"/>
          <w:vertAlign w:val="superscript"/>
        </w:rPr>
        <w:t>-5</w:t>
      </w:r>
      <w:r w:rsidRPr="00F813FA">
        <w:rPr>
          <w:sz w:val="24"/>
        </w:rPr>
        <w:t xml:space="preserve"> and 10</w:t>
      </w:r>
      <w:r w:rsidRPr="00F813FA">
        <w:rPr>
          <w:sz w:val="24"/>
          <w:vertAlign w:val="superscript"/>
        </w:rPr>
        <w:t>-4</w:t>
      </w:r>
      <w:r w:rsidRPr="00F813FA">
        <w:rPr>
          <w:sz w:val="24"/>
        </w:rPr>
        <w:t xml:space="preserve"> M</w:t>
      </w:r>
      <w:r w:rsidR="00843041">
        <w:rPr>
          <w:sz w:val="24"/>
        </w:rPr>
        <w:t xml:space="preserve"> [OA]</w:t>
      </w:r>
      <w:r w:rsidRPr="00F813FA">
        <w:rPr>
          <w:sz w:val="24"/>
        </w:rPr>
        <w:t>, the augmentation of EJP amplitude was significant</w:t>
      </w:r>
      <w:r>
        <w:rPr>
          <w:sz w:val="24"/>
        </w:rPr>
        <w:t xml:space="preserve">ly greater in muscles 12 and 13 than in muscles 6 and 7 </w:t>
      </w:r>
      <w:r w:rsidRPr="00F813FA">
        <w:rPr>
          <w:sz w:val="24"/>
        </w:rPr>
        <w:t>(P&lt;0.01,</w:t>
      </w:r>
      <w:r>
        <w:rPr>
          <w:sz w:val="24"/>
        </w:rPr>
        <w:t xml:space="preserve"> </w:t>
      </w:r>
      <w:r w:rsidR="004A3C5B">
        <w:rPr>
          <w:sz w:val="24"/>
        </w:rPr>
        <w:t>Fig.</w:t>
      </w:r>
      <w:r>
        <w:rPr>
          <w:sz w:val="24"/>
        </w:rPr>
        <w:t xml:space="preserve"> 3C</w:t>
      </w:r>
      <w:r w:rsidRPr="00F813FA">
        <w:rPr>
          <w:sz w:val="24"/>
        </w:rPr>
        <w:t>)</w:t>
      </w:r>
      <w:r>
        <w:rPr>
          <w:sz w:val="24"/>
        </w:rPr>
        <w:t xml:space="preserve">.  Specifically, the mean augmentation of EJP amplitude in muscles </w:t>
      </w:r>
      <w:r w:rsidRPr="00F813FA">
        <w:rPr>
          <w:sz w:val="24"/>
        </w:rPr>
        <w:t>6 and 7</w:t>
      </w:r>
      <w:r>
        <w:rPr>
          <w:sz w:val="24"/>
        </w:rPr>
        <w:t xml:space="preserve"> at the </w:t>
      </w:r>
      <w:r w:rsidR="006A5EC8">
        <w:rPr>
          <w:sz w:val="24"/>
        </w:rPr>
        <w:t xml:space="preserve">two </w:t>
      </w:r>
      <w:r>
        <w:rPr>
          <w:sz w:val="24"/>
        </w:rPr>
        <w:t>highest concentrations of OA was 29.89% of control amplitude, whereas the mean augmentation of EJP amplitude in muscles 12 and 13 was 39.99%</w:t>
      </w:r>
      <w:r w:rsidRPr="00F813FA">
        <w:rPr>
          <w:sz w:val="24"/>
        </w:rPr>
        <w:t xml:space="preserve">.  </w:t>
      </w:r>
      <w:r>
        <w:rPr>
          <w:sz w:val="24"/>
        </w:rPr>
        <w:t>Both rise and decay t</w:t>
      </w:r>
      <w:r w:rsidRPr="000C1705">
        <w:rPr>
          <w:sz w:val="24"/>
        </w:rPr>
        <w:t xml:space="preserve">ime constants increased with OA-dependent </w:t>
      </w:r>
      <w:r w:rsidRPr="00F813FA">
        <w:rPr>
          <w:sz w:val="24"/>
        </w:rPr>
        <w:t>augmentation of EJP amplitude</w:t>
      </w:r>
      <w:r>
        <w:rPr>
          <w:sz w:val="24"/>
        </w:rPr>
        <w:t xml:space="preserve"> (</w:t>
      </w:r>
      <w:r w:rsidR="004A3C5B">
        <w:rPr>
          <w:sz w:val="24"/>
        </w:rPr>
        <w:t>Fig.</w:t>
      </w:r>
      <w:r>
        <w:rPr>
          <w:sz w:val="24"/>
        </w:rPr>
        <w:t xml:space="preserve"> 3D</w:t>
      </w:r>
      <w:r w:rsidRPr="00F813FA">
        <w:rPr>
          <w:sz w:val="24"/>
        </w:rPr>
        <w:t>)</w:t>
      </w:r>
      <w:r>
        <w:rPr>
          <w:sz w:val="24"/>
        </w:rPr>
        <w:t>.   E</w:t>
      </w:r>
      <w:r w:rsidRPr="00F813FA">
        <w:rPr>
          <w:sz w:val="24"/>
        </w:rPr>
        <w:t>valuating th</w:t>
      </w:r>
      <w:r>
        <w:rPr>
          <w:sz w:val="24"/>
        </w:rPr>
        <w:t xml:space="preserve">ese changes relative to controls, </w:t>
      </w:r>
      <w:r w:rsidRPr="00DC4987">
        <w:rPr>
          <w:rFonts w:ascii="Symbol" w:hAnsi="Symbol"/>
          <w:sz w:val="24"/>
        </w:rPr>
        <w:t></w:t>
      </w:r>
      <w:r w:rsidRPr="00DF4F94">
        <w:rPr>
          <w:rFonts w:cstheme="minorHAnsi"/>
          <w:sz w:val="24"/>
          <w:vertAlign w:val="subscript"/>
        </w:rPr>
        <w:t>rise</w:t>
      </w:r>
      <w:r>
        <w:rPr>
          <w:sz w:val="24"/>
        </w:rPr>
        <w:t xml:space="preserve"> increased ~15% per molarity order of magnitude (%</w:t>
      </w:r>
      <w:r>
        <w:rPr>
          <w:rFonts w:ascii="Symbol" w:hAnsi="Symbol"/>
          <w:sz w:val="24"/>
        </w:rPr>
        <w:t></w:t>
      </w:r>
      <w:r w:rsidRPr="00DF4F94">
        <w:rPr>
          <w:rFonts w:ascii="Symbol" w:hAnsi="Symbol"/>
          <w:sz w:val="24"/>
        </w:rPr>
        <w:t></w:t>
      </w:r>
      <w:r w:rsidRPr="00DF4F94">
        <w:rPr>
          <w:rFonts w:cstheme="minorHAnsi"/>
          <w:sz w:val="24"/>
          <w:vertAlign w:val="subscript"/>
        </w:rPr>
        <w:t>rise</w:t>
      </w:r>
      <w:r>
        <w:rPr>
          <w:sz w:val="24"/>
        </w:rPr>
        <w:t xml:space="preserve"> = 0.15 * log [OA] (M) +1.15, R</w:t>
      </w:r>
      <w:r w:rsidRPr="00DF4F94">
        <w:rPr>
          <w:sz w:val="24"/>
          <w:vertAlign w:val="superscript"/>
        </w:rPr>
        <w:t>2</w:t>
      </w:r>
      <w:r>
        <w:rPr>
          <w:sz w:val="24"/>
        </w:rPr>
        <w:t xml:space="preserve"> = 0.93) whereas </w:t>
      </w:r>
      <w:r w:rsidRPr="00DC4987">
        <w:rPr>
          <w:rFonts w:ascii="Symbol" w:hAnsi="Symbol"/>
          <w:sz w:val="24"/>
        </w:rPr>
        <w:t></w:t>
      </w:r>
      <w:r w:rsidRPr="00DF4F94">
        <w:rPr>
          <w:rFonts w:cstheme="minorHAnsi"/>
          <w:sz w:val="24"/>
          <w:vertAlign w:val="subscript"/>
        </w:rPr>
        <w:t xml:space="preserve"> </w:t>
      </w:r>
      <w:r>
        <w:rPr>
          <w:rFonts w:cstheme="minorHAnsi"/>
          <w:sz w:val="24"/>
          <w:vertAlign w:val="subscript"/>
        </w:rPr>
        <w:t>d</w:t>
      </w:r>
      <w:r w:rsidRPr="00DF4F94">
        <w:rPr>
          <w:rFonts w:cstheme="minorHAnsi"/>
          <w:sz w:val="24"/>
          <w:vertAlign w:val="subscript"/>
        </w:rPr>
        <w:t>e</w:t>
      </w:r>
      <w:r>
        <w:rPr>
          <w:rFonts w:cstheme="minorHAnsi"/>
          <w:sz w:val="24"/>
          <w:vertAlign w:val="subscript"/>
        </w:rPr>
        <w:t>cay</w:t>
      </w:r>
      <w:r>
        <w:rPr>
          <w:sz w:val="24"/>
        </w:rPr>
        <w:t xml:space="preserve"> increased 6.65% per molarity order of magnitude (%</w:t>
      </w:r>
      <w:r>
        <w:rPr>
          <w:rFonts w:ascii="Symbol" w:hAnsi="Symbol"/>
          <w:sz w:val="24"/>
        </w:rPr>
        <w:t></w:t>
      </w:r>
      <w:r w:rsidRPr="00DF4F94">
        <w:rPr>
          <w:rFonts w:ascii="Symbol" w:hAnsi="Symbol"/>
          <w:sz w:val="24"/>
        </w:rPr>
        <w:t></w:t>
      </w:r>
      <w:r>
        <w:rPr>
          <w:rFonts w:cstheme="minorHAnsi"/>
          <w:sz w:val="24"/>
          <w:vertAlign w:val="subscript"/>
        </w:rPr>
        <w:t>d</w:t>
      </w:r>
      <w:r w:rsidRPr="00DF4F94">
        <w:rPr>
          <w:rFonts w:cstheme="minorHAnsi"/>
          <w:sz w:val="24"/>
          <w:vertAlign w:val="subscript"/>
        </w:rPr>
        <w:t>e</w:t>
      </w:r>
      <w:r>
        <w:rPr>
          <w:rFonts w:cstheme="minorHAnsi"/>
          <w:sz w:val="24"/>
          <w:vertAlign w:val="subscript"/>
        </w:rPr>
        <w:t>cay</w:t>
      </w:r>
      <w:r>
        <w:rPr>
          <w:sz w:val="24"/>
        </w:rPr>
        <w:t xml:space="preserve"> = 0.067 * log [OA] (M) +0.562, R</w:t>
      </w:r>
      <w:r w:rsidRPr="00DF4F94">
        <w:rPr>
          <w:sz w:val="24"/>
          <w:vertAlign w:val="superscript"/>
        </w:rPr>
        <w:t>2</w:t>
      </w:r>
      <w:r>
        <w:rPr>
          <w:sz w:val="24"/>
        </w:rPr>
        <w:t xml:space="preserve"> = 0.84).</w:t>
      </w:r>
      <w:r w:rsidR="004F46A6">
        <w:rPr>
          <w:sz w:val="24"/>
        </w:rPr>
        <w:t xml:space="preserve"> We next attempted to ascertain if </w:t>
      </w:r>
      <w:r w:rsidR="006D7632">
        <w:rPr>
          <w:sz w:val="24"/>
        </w:rPr>
        <w:t>the OA-mediated effects</w:t>
      </w:r>
      <w:r w:rsidR="00D363CF">
        <w:rPr>
          <w:sz w:val="24"/>
        </w:rPr>
        <w:t xml:space="preserve"> on EJP amplitude w</w:t>
      </w:r>
      <w:r w:rsidR="00B13789">
        <w:rPr>
          <w:sz w:val="24"/>
        </w:rPr>
        <w:t>ere</w:t>
      </w:r>
      <w:r w:rsidR="006D7632">
        <w:rPr>
          <w:sz w:val="24"/>
        </w:rPr>
        <w:t xml:space="preserve"> occurring</w:t>
      </w:r>
      <w:r w:rsidR="004F46A6">
        <w:rPr>
          <w:sz w:val="24"/>
        </w:rPr>
        <w:t xml:space="preserve"> in part</w:t>
      </w:r>
      <w:r w:rsidR="00B11FB2">
        <w:rPr>
          <w:sz w:val="24"/>
        </w:rPr>
        <w:t xml:space="preserve"> through no</w:t>
      </w:r>
      <w:r w:rsidR="009F2D0B">
        <w:rPr>
          <w:sz w:val="24"/>
        </w:rPr>
        <w:t>n</w:t>
      </w:r>
      <w:r w:rsidR="00B11FB2">
        <w:rPr>
          <w:sz w:val="24"/>
        </w:rPr>
        <w:t>-selective</w:t>
      </w:r>
      <w:r w:rsidR="004F46A6">
        <w:rPr>
          <w:sz w:val="24"/>
        </w:rPr>
        <w:t xml:space="preserve"> activation of </w:t>
      </w:r>
      <w:r w:rsidR="00B11FB2">
        <w:rPr>
          <w:sz w:val="24"/>
        </w:rPr>
        <w:t xml:space="preserve">tyramine receptors. </w:t>
      </w:r>
      <w:r w:rsidR="00D363CF">
        <w:rPr>
          <w:sz w:val="24"/>
        </w:rPr>
        <w:t>We co-applied 10</w:t>
      </w:r>
      <w:r w:rsidR="00D363CF">
        <w:rPr>
          <w:sz w:val="24"/>
          <w:vertAlign w:val="superscript"/>
        </w:rPr>
        <w:t>-4</w:t>
      </w:r>
      <w:r w:rsidR="00B13789">
        <w:rPr>
          <w:sz w:val="24"/>
          <w:vertAlign w:val="superscript"/>
        </w:rPr>
        <w:t xml:space="preserve"> </w:t>
      </w:r>
      <w:r w:rsidR="00B13789">
        <w:rPr>
          <w:sz w:val="24"/>
        </w:rPr>
        <w:t xml:space="preserve">M </w:t>
      </w:r>
      <w:r w:rsidR="006A5EC8">
        <w:rPr>
          <w:sz w:val="24"/>
        </w:rPr>
        <w:t>[</w:t>
      </w:r>
      <w:r w:rsidR="00D363CF">
        <w:rPr>
          <w:sz w:val="24"/>
        </w:rPr>
        <w:t>OA</w:t>
      </w:r>
      <w:r w:rsidR="006A5EC8">
        <w:rPr>
          <w:sz w:val="24"/>
        </w:rPr>
        <w:t>]</w:t>
      </w:r>
      <w:r w:rsidR="00D363CF">
        <w:rPr>
          <w:sz w:val="24"/>
        </w:rPr>
        <w:t xml:space="preserve"> and a tyramine receptor antagonist, yohimbine </w:t>
      </w:r>
      <w:r w:rsidR="006A5EC8">
        <w:rPr>
          <w:sz w:val="24"/>
        </w:rPr>
        <w:t>(</w:t>
      </w:r>
      <w:r w:rsidR="00D363CF">
        <w:rPr>
          <w:sz w:val="24"/>
        </w:rPr>
        <w:t>10</w:t>
      </w:r>
      <w:r w:rsidR="00D363CF">
        <w:rPr>
          <w:sz w:val="24"/>
          <w:vertAlign w:val="superscript"/>
        </w:rPr>
        <w:t>-5</w:t>
      </w:r>
      <w:r w:rsidR="00B13789">
        <w:rPr>
          <w:sz w:val="24"/>
          <w:vertAlign w:val="superscript"/>
        </w:rPr>
        <w:t xml:space="preserve"> </w:t>
      </w:r>
      <w:r w:rsidR="00B13789">
        <w:rPr>
          <w:sz w:val="24"/>
        </w:rPr>
        <w:t>M</w:t>
      </w:r>
      <w:r w:rsidR="006A5EC8">
        <w:rPr>
          <w:sz w:val="24"/>
        </w:rPr>
        <w:t>)</w:t>
      </w:r>
      <w:r w:rsidR="00D363CF">
        <w:rPr>
          <w:sz w:val="24"/>
        </w:rPr>
        <w:t>, and observed a</w:t>
      </w:r>
      <w:r w:rsidR="00B13789">
        <w:rPr>
          <w:sz w:val="24"/>
        </w:rPr>
        <w:t xml:space="preserve"> 24.2 </w:t>
      </w:r>
      <w:r w:rsidR="00D363CF">
        <w:rPr>
          <w:sz w:val="24"/>
          <w:u w:val="single"/>
        </w:rPr>
        <w:t>+</w:t>
      </w:r>
      <w:r w:rsidR="00B13789" w:rsidRPr="00843041">
        <w:rPr>
          <w:sz w:val="24"/>
        </w:rPr>
        <w:t xml:space="preserve"> 1.15</w:t>
      </w:r>
      <w:r w:rsidR="00D363CF">
        <w:rPr>
          <w:sz w:val="24"/>
        </w:rPr>
        <w:t>% increase in EJP amplitude, which was not significantly</w:t>
      </w:r>
      <w:r w:rsidR="00B13789">
        <w:rPr>
          <w:sz w:val="24"/>
        </w:rPr>
        <w:t xml:space="preserve"> </w:t>
      </w:r>
      <w:r w:rsidR="006A5EC8">
        <w:rPr>
          <w:sz w:val="24"/>
        </w:rPr>
        <w:t xml:space="preserve">different </w:t>
      </w:r>
      <w:r w:rsidR="00B13789">
        <w:rPr>
          <w:sz w:val="24"/>
        </w:rPr>
        <w:t>(P</w:t>
      </w:r>
      <w:r w:rsidR="0054365B">
        <w:rPr>
          <w:sz w:val="24"/>
        </w:rPr>
        <w:t>=0.095)</w:t>
      </w:r>
      <w:r w:rsidR="00D363CF">
        <w:rPr>
          <w:sz w:val="24"/>
        </w:rPr>
        <w:t xml:space="preserve"> </w:t>
      </w:r>
      <w:r w:rsidR="006A5EC8">
        <w:rPr>
          <w:sz w:val="24"/>
        </w:rPr>
        <w:t>from</w:t>
      </w:r>
      <w:r w:rsidR="00D363CF">
        <w:rPr>
          <w:sz w:val="24"/>
        </w:rPr>
        <w:t xml:space="preserve"> application</w:t>
      </w:r>
      <w:r w:rsidR="00B13789">
        <w:rPr>
          <w:sz w:val="24"/>
        </w:rPr>
        <w:t xml:space="preserve"> </w:t>
      </w:r>
      <w:r w:rsidR="00D363CF">
        <w:rPr>
          <w:sz w:val="24"/>
        </w:rPr>
        <w:t>of 10</w:t>
      </w:r>
      <w:r w:rsidR="00D363CF">
        <w:rPr>
          <w:sz w:val="24"/>
          <w:vertAlign w:val="superscript"/>
        </w:rPr>
        <w:t>-4</w:t>
      </w:r>
      <w:r w:rsidR="00843041">
        <w:rPr>
          <w:sz w:val="24"/>
          <w:vertAlign w:val="superscript"/>
        </w:rPr>
        <w:t xml:space="preserve"> </w:t>
      </w:r>
      <w:r w:rsidR="00843041">
        <w:rPr>
          <w:sz w:val="24"/>
        </w:rPr>
        <w:t>[O</w:t>
      </w:r>
      <w:r w:rsidR="00B13789">
        <w:rPr>
          <w:sz w:val="24"/>
        </w:rPr>
        <w:t>A</w:t>
      </w:r>
      <w:r w:rsidR="00843041">
        <w:rPr>
          <w:sz w:val="24"/>
        </w:rPr>
        <w:t>]</w:t>
      </w:r>
      <w:r w:rsidR="00B13789">
        <w:rPr>
          <w:sz w:val="24"/>
        </w:rPr>
        <w:t xml:space="preserve"> alone (28.83 </w:t>
      </w:r>
      <w:r w:rsidR="00B13789">
        <w:rPr>
          <w:sz w:val="24"/>
          <w:u w:val="single"/>
        </w:rPr>
        <w:t>+</w:t>
      </w:r>
      <w:r w:rsidR="00B13789">
        <w:rPr>
          <w:sz w:val="24"/>
        </w:rPr>
        <w:t xml:space="preserve"> 1.79</w:t>
      </w:r>
      <w:r w:rsidR="00843041">
        <w:rPr>
          <w:sz w:val="24"/>
        </w:rPr>
        <w:t>%</w:t>
      </w:r>
      <w:r w:rsidR="00B13789">
        <w:rPr>
          <w:sz w:val="24"/>
        </w:rPr>
        <w:t>).</w:t>
      </w:r>
    </w:p>
    <w:p w:rsidR="00F51356" w:rsidRDefault="00F51356" w:rsidP="003F7D55">
      <w:pPr>
        <w:spacing w:after="0" w:line="360" w:lineRule="auto"/>
        <w:ind w:firstLine="720"/>
        <w:rPr>
          <w:sz w:val="24"/>
        </w:rPr>
      </w:pPr>
      <w:r>
        <w:rPr>
          <w:sz w:val="24"/>
        </w:rPr>
        <w:t>To characterize the acti</w:t>
      </w:r>
      <w:r w:rsidR="006A5EC8">
        <w:rPr>
          <w:sz w:val="24"/>
        </w:rPr>
        <w:t>o</w:t>
      </w:r>
      <w:r>
        <w:rPr>
          <w:sz w:val="24"/>
        </w:rPr>
        <w:t>n of octopamine on the muscle membrane, we measured voltage deflections to brief (&lt; 1s) pulses of hyperpolarizing current steps (</w:t>
      </w:r>
      <w:r w:rsidR="004A3C5B">
        <w:rPr>
          <w:sz w:val="24"/>
        </w:rPr>
        <w:t>Fig.</w:t>
      </w:r>
      <w:r>
        <w:rPr>
          <w:sz w:val="24"/>
        </w:rPr>
        <w:t xml:space="preserve"> 4A: </w:t>
      </w:r>
      <w:r w:rsidRPr="006B3B6A">
        <w:rPr>
          <w:sz w:val="24"/>
        </w:rPr>
        <w:t xml:space="preserve">4, 6, 8, 10, </w:t>
      </w:r>
      <w:r>
        <w:rPr>
          <w:sz w:val="24"/>
        </w:rPr>
        <w:t xml:space="preserve">and </w:t>
      </w:r>
      <w:r w:rsidRPr="006B3B6A">
        <w:rPr>
          <w:sz w:val="24"/>
        </w:rPr>
        <w:t xml:space="preserve">12 </w:t>
      </w:r>
      <w:proofErr w:type="spellStart"/>
      <w:r w:rsidRPr="006B3B6A">
        <w:rPr>
          <w:sz w:val="24"/>
        </w:rPr>
        <w:t>pA</w:t>
      </w:r>
      <w:proofErr w:type="spellEnd"/>
      <w:r>
        <w:rPr>
          <w:sz w:val="24"/>
        </w:rPr>
        <w:t>) to estimate input resistance of the muscle cells.  At concentrations greater than 10</w:t>
      </w:r>
      <w:r w:rsidRPr="00E07334">
        <w:rPr>
          <w:sz w:val="24"/>
          <w:vertAlign w:val="superscript"/>
        </w:rPr>
        <w:t>-5</w:t>
      </w:r>
      <w:r>
        <w:rPr>
          <w:sz w:val="24"/>
        </w:rPr>
        <w:t xml:space="preserve"> M, OA significantly decreased input resistance (</w:t>
      </w:r>
      <w:r w:rsidR="004A3C5B">
        <w:rPr>
          <w:sz w:val="24"/>
        </w:rPr>
        <w:t>Fig.</w:t>
      </w:r>
      <w:r>
        <w:rPr>
          <w:sz w:val="24"/>
        </w:rPr>
        <w:t xml:space="preserve"> 4B) and did so in a dose-dependent manner (</w:t>
      </w:r>
      <w:r w:rsidR="004A3C5B">
        <w:rPr>
          <w:sz w:val="24"/>
        </w:rPr>
        <w:t>Fig.</w:t>
      </w:r>
      <w:r>
        <w:rPr>
          <w:sz w:val="24"/>
        </w:rPr>
        <w:t xml:space="preserve"> 4C, P&lt;0.01 for 10</w:t>
      </w:r>
      <w:r w:rsidRPr="00E07334">
        <w:rPr>
          <w:sz w:val="24"/>
          <w:vertAlign w:val="superscript"/>
        </w:rPr>
        <w:t>-5</w:t>
      </w:r>
      <w:r>
        <w:rPr>
          <w:sz w:val="24"/>
        </w:rPr>
        <w:t xml:space="preserve"> through 10</w:t>
      </w:r>
      <w:r w:rsidRPr="00E07334">
        <w:rPr>
          <w:sz w:val="24"/>
          <w:vertAlign w:val="superscript"/>
        </w:rPr>
        <w:t>-3</w:t>
      </w:r>
      <w:r>
        <w:rPr>
          <w:sz w:val="24"/>
        </w:rPr>
        <w:t xml:space="preserve"> M [OA]).</w:t>
      </w:r>
    </w:p>
    <w:p w:rsidR="00F51356" w:rsidRDefault="00F51356" w:rsidP="003F7D55">
      <w:pPr>
        <w:spacing w:after="0" w:line="360" w:lineRule="auto"/>
        <w:ind w:firstLine="720"/>
        <w:rPr>
          <w:sz w:val="24"/>
        </w:rPr>
      </w:pPr>
      <w:r>
        <w:rPr>
          <w:sz w:val="24"/>
        </w:rPr>
        <w:t>Octopamine modulated several components of contraction force.  Most notably, at even low doses, octopamine increased the peak amplitude of contractions elicited by stimulating the motor nerve at 25</w:t>
      </w:r>
      <w:r w:rsidR="006A5EC8">
        <w:rPr>
          <w:sz w:val="24"/>
        </w:rPr>
        <w:t xml:space="preserve"> </w:t>
      </w:r>
      <w:r>
        <w:rPr>
          <w:sz w:val="24"/>
        </w:rPr>
        <w:t>Hz (</w:t>
      </w:r>
      <w:r w:rsidR="004A3C5B">
        <w:rPr>
          <w:sz w:val="24"/>
        </w:rPr>
        <w:t>Fig.</w:t>
      </w:r>
      <w:r>
        <w:rPr>
          <w:sz w:val="24"/>
        </w:rPr>
        <w:t xml:space="preserve"> 5A).</w:t>
      </w:r>
      <w:r w:rsidR="009B494C">
        <w:rPr>
          <w:sz w:val="24"/>
        </w:rPr>
        <w:t xml:space="preserve"> Modulation of contraction force </w:t>
      </w:r>
      <w:r w:rsidR="00843041">
        <w:rPr>
          <w:sz w:val="24"/>
        </w:rPr>
        <w:t>was</w:t>
      </w:r>
      <w:r w:rsidR="009B494C">
        <w:rPr>
          <w:sz w:val="24"/>
        </w:rPr>
        <w:t xml:space="preserve"> significantly dependent </w:t>
      </w:r>
      <w:r w:rsidR="009B494C">
        <w:rPr>
          <w:sz w:val="24"/>
        </w:rPr>
        <w:lastRenderedPageBreak/>
        <w:t>upon changes in [OA] (Fig 5B, one way non-parametric analysis of variance, P&lt;&lt;0.01).</w:t>
      </w:r>
      <w:r>
        <w:rPr>
          <w:sz w:val="24"/>
        </w:rPr>
        <w:t xml:space="preserve">  The OA-dependent augmentation of force saturated above 10</w:t>
      </w:r>
      <w:r w:rsidRPr="00FC401B">
        <w:rPr>
          <w:sz w:val="24"/>
          <w:vertAlign w:val="superscript"/>
        </w:rPr>
        <w:t>-4</w:t>
      </w:r>
      <w:r>
        <w:rPr>
          <w:sz w:val="24"/>
        </w:rPr>
        <w:t xml:space="preserve"> M [OA] and yielded 32.3 </w:t>
      </w:r>
      <w:r>
        <w:rPr>
          <w:sz w:val="24"/>
          <w:u w:val="single"/>
        </w:rPr>
        <w:t>+</w:t>
      </w:r>
      <w:r>
        <w:rPr>
          <w:sz w:val="24"/>
        </w:rPr>
        <w:t xml:space="preserve"> 6.72% greater force than observed in control</w:t>
      </w:r>
      <w:r w:rsidR="00626AA3">
        <w:rPr>
          <w:sz w:val="24"/>
        </w:rPr>
        <w:t>s</w:t>
      </w:r>
      <w:r>
        <w:rPr>
          <w:sz w:val="24"/>
        </w:rPr>
        <w:t xml:space="preserve"> (black squares </w:t>
      </w:r>
      <w:r w:rsidR="004A3C5B">
        <w:rPr>
          <w:sz w:val="24"/>
        </w:rPr>
        <w:t>Fig.</w:t>
      </w:r>
      <w:r>
        <w:rPr>
          <w:sz w:val="24"/>
        </w:rPr>
        <w:t xml:space="preserve"> 5B). </w:t>
      </w:r>
      <w:r w:rsidR="006D3A20">
        <w:rPr>
          <w:sz w:val="24"/>
        </w:rPr>
        <w:t>When combined with the tyramine receptor antagonist, yohimbine</w:t>
      </w:r>
      <w:r w:rsidR="00843041">
        <w:rPr>
          <w:sz w:val="24"/>
        </w:rPr>
        <w:t xml:space="preserve"> </w:t>
      </w:r>
      <w:r w:rsidR="006D3A20">
        <w:rPr>
          <w:sz w:val="24"/>
        </w:rPr>
        <w:t>(10</w:t>
      </w:r>
      <w:r w:rsidR="006D3A20" w:rsidRPr="00843041">
        <w:rPr>
          <w:sz w:val="24"/>
          <w:vertAlign w:val="superscript"/>
        </w:rPr>
        <w:t>-5</w:t>
      </w:r>
      <w:r w:rsidR="00843041">
        <w:rPr>
          <w:sz w:val="24"/>
        </w:rPr>
        <w:t xml:space="preserve"> </w:t>
      </w:r>
      <w:r w:rsidR="006D3A20">
        <w:rPr>
          <w:sz w:val="24"/>
        </w:rPr>
        <w:t>M), [OA] at 10</w:t>
      </w:r>
      <w:r w:rsidR="006D3A20" w:rsidRPr="00843041">
        <w:rPr>
          <w:sz w:val="24"/>
          <w:vertAlign w:val="superscript"/>
        </w:rPr>
        <w:t>-4</w:t>
      </w:r>
      <w:r w:rsidR="00843041">
        <w:rPr>
          <w:sz w:val="24"/>
        </w:rPr>
        <w:t xml:space="preserve"> </w:t>
      </w:r>
      <w:r w:rsidR="006D3A20">
        <w:rPr>
          <w:sz w:val="24"/>
        </w:rPr>
        <w:t xml:space="preserve">M augmented force 29.34 </w:t>
      </w:r>
      <w:r w:rsidR="006D3A20">
        <w:rPr>
          <w:sz w:val="24"/>
          <w:u w:val="single"/>
        </w:rPr>
        <w:t>+</w:t>
      </w:r>
      <w:r w:rsidR="006D3A20">
        <w:rPr>
          <w:sz w:val="24"/>
        </w:rPr>
        <w:t xml:space="preserve"> 2.26%, which was not statistically different from OA alone (P&lt;0.05).</w:t>
      </w:r>
      <w:r>
        <w:rPr>
          <w:sz w:val="24"/>
        </w:rPr>
        <w:t xml:space="preserve"> There was a minimal level of augmentation </w:t>
      </w:r>
      <w:r w:rsidR="00843041">
        <w:rPr>
          <w:sz w:val="24"/>
        </w:rPr>
        <w:t>observed</w:t>
      </w:r>
      <w:r>
        <w:rPr>
          <w:sz w:val="24"/>
        </w:rPr>
        <w:t xml:space="preserve"> at concentrations of 10</w:t>
      </w:r>
      <w:r>
        <w:rPr>
          <w:sz w:val="24"/>
          <w:vertAlign w:val="superscript"/>
        </w:rPr>
        <w:t>-8</w:t>
      </w:r>
      <w:r>
        <w:rPr>
          <w:sz w:val="24"/>
        </w:rPr>
        <w:t xml:space="preserve"> - 10</w:t>
      </w:r>
      <w:r w:rsidRPr="009E6165">
        <w:rPr>
          <w:sz w:val="24"/>
          <w:vertAlign w:val="superscript"/>
        </w:rPr>
        <w:t>-</w:t>
      </w:r>
      <w:r>
        <w:rPr>
          <w:sz w:val="24"/>
          <w:vertAlign w:val="superscript"/>
        </w:rPr>
        <w:t xml:space="preserve">7 </w:t>
      </w:r>
      <w:r>
        <w:rPr>
          <w:sz w:val="24"/>
        </w:rPr>
        <w:t>M [OA] (</w:t>
      </w:r>
      <w:r w:rsidR="004A3C5B">
        <w:rPr>
          <w:sz w:val="24"/>
        </w:rPr>
        <w:t>Fig.</w:t>
      </w:r>
      <w:r>
        <w:rPr>
          <w:sz w:val="24"/>
        </w:rPr>
        <w:t xml:space="preserve"> 5B: 11.26 </w:t>
      </w:r>
      <w:r w:rsidRPr="009A4FE2">
        <w:rPr>
          <w:sz w:val="24"/>
          <w:u w:val="single"/>
        </w:rPr>
        <w:t>+</w:t>
      </w:r>
      <w:r>
        <w:rPr>
          <w:sz w:val="24"/>
        </w:rPr>
        <w:t xml:space="preserve"> 7.38%: n=11 animals).  The dose at which 50% of </w:t>
      </w:r>
      <w:r w:rsidR="00843041">
        <w:rPr>
          <w:sz w:val="24"/>
        </w:rPr>
        <w:t>OA</w:t>
      </w:r>
      <w:r>
        <w:rPr>
          <w:sz w:val="24"/>
        </w:rPr>
        <w:t xml:space="preserve"> augmentation was achieved was estimated using a standard logistic equation and was 5.3 x 10</w:t>
      </w:r>
      <w:r w:rsidRPr="003C3BEB">
        <w:rPr>
          <w:sz w:val="24"/>
          <w:vertAlign w:val="superscript"/>
        </w:rPr>
        <w:t>-6</w:t>
      </w:r>
      <w:r>
        <w:rPr>
          <w:sz w:val="24"/>
        </w:rPr>
        <w:t xml:space="preserve"> M [OA].</w:t>
      </w:r>
    </w:p>
    <w:p w:rsidR="00F51356" w:rsidRDefault="00F51356" w:rsidP="003F7D55">
      <w:pPr>
        <w:spacing w:after="0" w:line="360" w:lineRule="auto"/>
        <w:ind w:firstLine="720"/>
        <w:rPr>
          <w:sz w:val="24"/>
        </w:rPr>
      </w:pPr>
      <w:r>
        <w:rPr>
          <w:sz w:val="24"/>
        </w:rPr>
        <w:t xml:space="preserve">Since high doses of octopamine induced a greater change in EJP amplitude among muscles 12 and 13 than muscles 6 and 7, we evaluated the cell-specificity of its action upon contraction force by ablating either muscles 6 and 7 or muscles 12 and 13.  </w:t>
      </w:r>
      <w:r w:rsidR="00843041">
        <w:rPr>
          <w:sz w:val="24"/>
        </w:rPr>
        <w:t>G</w:t>
      </w:r>
      <w:r>
        <w:rPr>
          <w:sz w:val="24"/>
        </w:rPr>
        <w:t>reater augmentation was observed when muscles 12 and 13 were left intact than when muscles 6 and 7 were left intact (</w:t>
      </w:r>
      <w:r w:rsidR="004A3C5B">
        <w:rPr>
          <w:sz w:val="24"/>
        </w:rPr>
        <w:t>Fig.</w:t>
      </w:r>
      <w:r>
        <w:rPr>
          <w:sz w:val="24"/>
        </w:rPr>
        <w:t xml:space="preserve"> 5B).  Across all doses tested, augmentation of force in muscles 12 and 13 was 28.59 </w:t>
      </w:r>
      <w:r w:rsidRPr="004D691C">
        <w:rPr>
          <w:sz w:val="24"/>
          <w:u w:val="single"/>
        </w:rPr>
        <w:t>+</w:t>
      </w:r>
      <w:r>
        <w:rPr>
          <w:sz w:val="24"/>
        </w:rPr>
        <w:t xml:space="preserve"> 1.88% greater than in muscles 6 and 7.  The augmentation of force in muscles 12 and 13 was significantly greater than the value obtained with all fibers intact at 10</w:t>
      </w:r>
      <w:r w:rsidRPr="009013E1">
        <w:rPr>
          <w:sz w:val="24"/>
          <w:vertAlign w:val="superscript"/>
        </w:rPr>
        <w:t>-4</w:t>
      </w:r>
      <w:r>
        <w:rPr>
          <w:sz w:val="24"/>
        </w:rPr>
        <w:t xml:space="preserve"> and 10</w:t>
      </w:r>
      <w:r w:rsidRPr="009013E1">
        <w:rPr>
          <w:sz w:val="24"/>
          <w:vertAlign w:val="superscript"/>
        </w:rPr>
        <w:t>-3</w:t>
      </w:r>
      <w:r>
        <w:rPr>
          <w:sz w:val="24"/>
        </w:rPr>
        <w:t xml:space="preserve"> M [OA] (6.04 </w:t>
      </w:r>
      <w:r w:rsidRPr="004D691C">
        <w:rPr>
          <w:sz w:val="24"/>
          <w:u w:val="single"/>
        </w:rPr>
        <w:t>+</w:t>
      </w:r>
      <w:r>
        <w:rPr>
          <w:sz w:val="24"/>
        </w:rPr>
        <w:t xml:space="preserve"> 0.88%, P&lt;0.01).  Likewise, the augmentation of force observed at these concentrations in muscles 6 and 7 was significantly lower than that observed when all fibers were intact (-4.51 </w:t>
      </w:r>
      <w:r w:rsidRPr="009A4FE2">
        <w:rPr>
          <w:sz w:val="24"/>
          <w:u w:val="single"/>
        </w:rPr>
        <w:t>+</w:t>
      </w:r>
      <w:r>
        <w:rPr>
          <w:sz w:val="24"/>
        </w:rPr>
        <w:t xml:space="preserve"> 0.64%, P=0.0094).  The greater modulation of contraction in muscles 12 and 13 compared to 6 and 7 corresponds well with the effects of OA on EJP amplitude recorded from these two pairs of muscles (</w:t>
      </w:r>
      <w:r w:rsidR="004A3C5B">
        <w:rPr>
          <w:sz w:val="24"/>
        </w:rPr>
        <w:t>Fig.</w:t>
      </w:r>
      <w:r>
        <w:rPr>
          <w:sz w:val="24"/>
        </w:rPr>
        <w:t xml:space="preserve"> 3D).</w:t>
      </w:r>
    </w:p>
    <w:p w:rsidR="00843041" w:rsidRDefault="00F51356" w:rsidP="003F7D55">
      <w:pPr>
        <w:spacing w:after="0" w:line="360" w:lineRule="auto"/>
        <w:ind w:firstLine="720"/>
        <w:rPr>
          <w:sz w:val="24"/>
        </w:rPr>
      </w:pPr>
      <w:r>
        <w:rPr>
          <w:sz w:val="24"/>
        </w:rPr>
        <w:t>We hypothesized that the OA-induced augmentation of contraction force would shift the motoneuron frequency – force relationship to the left, yielding greater forces in octopamine than control saline from otherwise equivalent motoneuron trains.  We tested this hypothesis by selecting a single concentration of octopamine (</w:t>
      </w:r>
      <w:r w:rsidRPr="00A533F2">
        <w:rPr>
          <w:sz w:val="24"/>
        </w:rPr>
        <w:t>5.5</w:t>
      </w:r>
      <w:r>
        <w:rPr>
          <w:sz w:val="24"/>
        </w:rPr>
        <w:t xml:space="preserve"> x 10</w:t>
      </w:r>
      <w:r w:rsidRPr="00A533F2">
        <w:rPr>
          <w:sz w:val="24"/>
          <w:vertAlign w:val="superscript"/>
        </w:rPr>
        <w:t xml:space="preserve">-6 </w:t>
      </w:r>
      <w:r w:rsidRPr="00A533F2">
        <w:rPr>
          <w:sz w:val="24"/>
        </w:rPr>
        <w:t>M</w:t>
      </w:r>
      <w:r>
        <w:rPr>
          <w:sz w:val="24"/>
        </w:rPr>
        <w:t>, nearly equivalent to the EC</w:t>
      </w:r>
      <w:r w:rsidRPr="00BA4BF7">
        <w:rPr>
          <w:sz w:val="24"/>
          <w:vertAlign w:val="subscript"/>
        </w:rPr>
        <w:t>50</w:t>
      </w:r>
      <w:r>
        <w:rPr>
          <w:sz w:val="24"/>
        </w:rPr>
        <w:t xml:space="preserve"> indicated above) and measuring force of contraction prior to, during, and after OA application.  OA decreased the frequency required to generate 90% of the maximal force, decreasing it nearly in half, from 23.01 Hz in control saline to 12.75 Hz in </w:t>
      </w:r>
      <w:r w:rsidR="00EF7AC6">
        <w:rPr>
          <w:sz w:val="24"/>
        </w:rPr>
        <w:t>OA-</w:t>
      </w:r>
      <w:r>
        <w:rPr>
          <w:sz w:val="24"/>
        </w:rPr>
        <w:t>containing saline (</w:t>
      </w:r>
      <w:r w:rsidR="004A3C5B">
        <w:rPr>
          <w:sz w:val="24"/>
        </w:rPr>
        <w:t>Fig.</w:t>
      </w:r>
      <w:r>
        <w:rPr>
          <w:sz w:val="24"/>
        </w:rPr>
        <w:t xml:space="preserve"> 5C).  Likewise, there was a shift in the frequency required of the motoneuron to yield 50% of tetanic force from 10 Hz in control saline, to 6.9 Hz in </w:t>
      </w:r>
      <w:r w:rsidR="00EF7AC6">
        <w:rPr>
          <w:sz w:val="24"/>
        </w:rPr>
        <w:t>OA-</w:t>
      </w:r>
      <w:r>
        <w:rPr>
          <w:sz w:val="24"/>
        </w:rPr>
        <w:t>containing saline (</w:t>
      </w:r>
      <w:r w:rsidR="004A3C5B">
        <w:rPr>
          <w:sz w:val="24"/>
        </w:rPr>
        <w:t>Fig.</w:t>
      </w:r>
      <w:r>
        <w:rPr>
          <w:sz w:val="24"/>
        </w:rPr>
        <w:t xml:space="preserve"> 5C).</w:t>
      </w:r>
    </w:p>
    <w:p w:rsidR="00F51356" w:rsidRDefault="00F51356" w:rsidP="00843041">
      <w:pPr>
        <w:spacing w:after="0" w:line="360" w:lineRule="auto"/>
        <w:ind w:firstLine="720"/>
        <w:rPr>
          <w:sz w:val="24"/>
        </w:rPr>
      </w:pPr>
      <w:r>
        <w:rPr>
          <w:sz w:val="24"/>
        </w:rPr>
        <w:lastRenderedPageBreak/>
        <w:t>Octopamine also increased the duration of contractions, both by decreasing rise time and increasing decay time.  At the highest concentration of OA examined, 10</w:t>
      </w:r>
      <w:r>
        <w:rPr>
          <w:sz w:val="24"/>
          <w:vertAlign w:val="superscript"/>
        </w:rPr>
        <w:t>-3</w:t>
      </w:r>
      <w:r>
        <w:rPr>
          <w:sz w:val="24"/>
        </w:rPr>
        <w:t xml:space="preserve"> M, the force associated with evoked contractions occasionally required more than 2 s to decay after synaptic activation, yielding a very large and variable increase in mean decay time (101.7 </w:t>
      </w:r>
      <w:r w:rsidRPr="009A4FE2">
        <w:rPr>
          <w:sz w:val="24"/>
          <w:u w:val="single"/>
        </w:rPr>
        <w:t>+</w:t>
      </w:r>
      <w:r>
        <w:rPr>
          <w:sz w:val="24"/>
        </w:rPr>
        <w:t xml:space="preserve"> 62.68 </w:t>
      </w:r>
      <w:proofErr w:type="spellStart"/>
      <w:r>
        <w:rPr>
          <w:sz w:val="24"/>
        </w:rPr>
        <w:t>ms</w:t>
      </w:r>
      <w:proofErr w:type="spellEnd"/>
      <w:r>
        <w:rPr>
          <w:sz w:val="24"/>
        </w:rPr>
        <w:t xml:space="preserve">; 76.45 </w:t>
      </w:r>
      <w:r w:rsidRPr="009A4FE2">
        <w:rPr>
          <w:sz w:val="24"/>
          <w:u w:val="single"/>
        </w:rPr>
        <w:t>+</w:t>
      </w:r>
      <w:r>
        <w:rPr>
          <w:sz w:val="24"/>
        </w:rPr>
        <w:t xml:space="preserve"> 47.12% increase; </w:t>
      </w:r>
      <w:r w:rsidR="004A3C5B">
        <w:rPr>
          <w:sz w:val="24"/>
        </w:rPr>
        <w:t>Fig.</w:t>
      </w:r>
      <w:r>
        <w:rPr>
          <w:sz w:val="24"/>
        </w:rPr>
        <w:t xml:space="preserve"> 5D).  The OA-dependent increase in decay times persisted in a dose-dependent manner across all doses examined, and was statistically significant at concentrations greater than 10</w:t>
      </w:r>
      <w:r w:rsidRPr="00563676">
        <w:rPr>
          <w:sz w:val="24"/>
          <w:vertAlign w:val="superscript"/>
        </w:rPr>
        <w:t>-5</w:t>
      </w:r>
      <w:r>
        <w:rPr>
          <w:sz w:val="24"/>
        </w:rPr>
        <w:t xml:space="preserve"> M [OA] (P=0.049 at 10</w:t>
      </w:r>
      <w:r w:rsidRPr="00563676">
        <w:rPr>
          <w:sz w:val="24"/>
          <w:vertAlign w:val="superscript"/>
        </w:rPr>
        <w:t>-5</w:t>
      </w:r>
      <w:r>
        <w:rPr>
          <w:sz w:val="24"/>
        </w:rPr>
        <w:t xml:space="preserve"> M, P ≤ 0.011 at higher [OA]).  Likewise, though of opposite sign, rise time of contraction progressively decreased with [OA] (</w:t>
      </w:r>
      <w:r w:rsidR="004A3C5B">
        <w:rPr>
          <w:sz w:val="24"/>
        </w:rPr>
        <w:t>Fig.</w:t>
      </w:r>
      <w:r>
        <w:rPr>
          <w:sz w:val="24"/>
        </w:rPr>
        <w:t xml:space="preserve"> 5D; P =0.052 at 10</w:t>
      </w:r>
      <w:r w:rsidRPr="00563676">
        <w:rPr>
          <w:sz w:val="24"/>
          <w:vertAlign w:val="superscript"/>
        </w:rPr>
        <w:t>-5</w:t>
      </w:r>
      <w:r w:rsidR="009A4FE2">
        <w:rPr>
          <w:sz w:val="24"/>
        </w:rPr>
        <w:t xml:space="preserve"> M, P&lt;</w:t>
      </w:r>
      <w:r>
        <w:rPr>
          <w:sz w:val="24"/>
        </w:rPr>
        <w:t>0.01 at higher [OA]).</w:t>
      </w:r>
    </w:p>
    <w:p w:rsidR="00F51356" w:rsidRDefault="00F51356" w:rsidP="003F7D55">
      <w:pPr>
        <w:spacing w:after="0" w:line="360" w:lineRule="auto"/>
        <w:ind w:firstLine="709"/>
        <w:rPr>
          <w:sz w:val="24"/>
        </w:rPr>
      </w:pPr>
      <w:r>
        <w:rPr>
          <w:sz w:val="24"/>
        </w:rPr>
        <w:t>We next evaluated changes in basal tonus as an indication of extra-synaptic action of octopaminergic modulation. In the majority of experiments OA was bath applied to preparations used exclusively for basal tonus (</w:t>
      </w:r>
      <w:r w:rsidR="004A3C5B">
        <w:rPr>
          <w:sz w:val="24"/>
        </w:rPr>
        <w:t>Fig.</w:t>
      </w:r>
      <w:r>
        <w:rPr>
          <w:sz w:val="24"/>
        </w:rPr>
        <w:t xml:space="preserve"> 1B) that eliminated synaptic discharge.  In a few experiments, suction stimulation of severed segmental nerves was utilized (</w:t>
      </w:r>
      <w:r w:rsidR="004A3C5B">
        <w:rPr>
          <w:sz w:val="24"/>
        </w:rPr>
        <w:t>Fig.</w:t>
      </w:r>
      <w:r>
        <w:rPr>
          <w:sz w:val="24"/>
        </w:rPr>
        <w:t xml:space="preserve"> 1A) to provide simultaneous comparison of augmentation to basal tonus with augmentation of synaptically driven contractions.  For example, application of 10</w:t>
      </w:r>
      <w:r w:rsidRPr="003C2FA9">
        <w:rPr>
          <w:sz w:val="24"/>
          <w:vertAlign w:val="superscript"/>
        </w:rPr>
        <w:t>-5</w:t>
      </w:r>
      <w:r>
        <w:rPr>
          <w:sz w:val="24"/>
        </w:rPr>
        <w:t xml:space="preserve"> M [OA] induced a large, slow contraction that reached a stable level after about three minutes (</w:t>
      </w:r>
      <w:r w:rsidR="004A3C5B">
        <w:rPr>
          <w:sz w:val="24"/>
        </w:rPr>
        <w:t>Fig.</w:t>
      </w:r>
      <w:r>
        <w:rPr>
          <w:sz w:val="24"/>
        </w:rPr>
        <w:t xml:space="preserve"> 6A).  This same concentration of OA yielded a 21.4% increase in contraction force evoked by stimulation of the segmental nerve at 25 Hz for 1 s (</w:t>
      </w:r>
      <w:r w:rsidR="004A3C5B">
        <w:rPr>
          <w:sz w:val="24"/>
        </w:rPr>
        <w:t>Fig.</w:t>
      </w:r>
      <w:r>
        <w:rPr>
          <w:sz w:val="24"/>
        </w:rPr>
        <w:t xml:space="preserve"> 6A, insets at far left and right).  This latter effect corresponded to ~1.1 </w:t>
      </w:r>
      <w:proofErr w:type="spellStart"/>
      <w:r>
        <w:rPr>
          <w:sz w:val="24"/>
        </w:rPr>
        <w:t>mN</w:t>
      </w:r>
      <w:proofErr w:type="spellEnd"/>
      <w:r>
        <w:rPr>
          <w:sz w:val="24"/>
        </w:rPr>
        <w:t xml:space="preserve"> and was </w:t>
      </w:r>
      <w:r w:rsidRPr="001C5E11">
        <w:rPr>
          <w:i/>
          <w:sz w:val="24"/>
        </w:rPr>
        <w:t>many</w:t>
      </w:r>
      <w:r>
        <w:rPr>
          <w:sz w:val="24"/>
        </w:rPr>
        <w:t xml:space="preserve"> times smaller than the slow, progressive increase in basal tonus, which was 28 </w:t>
      </w:r>
      <w:proofErr w:type="spellStart"/>
      <w:r>
        <w:rPr>
          <w:sz w:val="24"/>
        </w:rPr>
        <w:t>mN</w:t>
      </w:r>
      <w:proofErr w:type="spellEnd"/>
      <w:r>
        <w:rPr>
          <w:sz w:val="24"/>
        </w:rPr>
        <w:t xml:space="preserve"> (</w:t>
      </w:r>
      <w:r w:rsidR="004A3C5B">
        <w:rPr>
          <w:sz w:val="24"/>
        </w:rPr>
        <w:t>Fig.</w:t>
      </w:r>
      <w:r>
        <w:rPr>
          <w:sz w:val="24"/>
        </w:rPr>
        <w:t xml:space="preserve"> 6A).  Basal tonus increased with [OA] in a dose-dependent manner (</w:t>
      </w:r>
      <w:r w:rsidR="004A3C5B">
        <w:rPr>
          <w:sz w:val="24"/>
        </w:rPr>
        <w:t>Fig.</w:t>
      </w:r>
      <w:r>
        <w:rPr>
          <w:sz w:val="24"/>
        </w:rPr>
        <w:t xml:space="preserve"> 6B).  To evaluate the magnitude of augmentation and compare it to that observed upon synaptic activation, we fit the change in basal tonus with a simple logistic equation (</w:t>
      </w:r>
      <w:r w:rsidR="004A3C5B">
        <w:rPr>
          <w:sz w:val="24"/>
        </w:rPr>
        <w:t>Fig.</w:t>
      </w:r>
      <w:r>
        <w:rPr>
          <w:sz w:val="24"/>
        </w:rPr>
        <w:t xml:space="preserve"> 6C; total force, sufficiently consistent across animals;).  The concentration of [OA] at which 50% of the total augmentation in basal tonus was observed (i.e. 6.65 </w:t>
      </w:r>
      <w:proofErr w:type="spellStart"/>
      <w:r>
        <w:rPr>
          <w:sz w:val="24"/>
        </w:rPr>
        <w:t>mN</w:t>
      </w:r>
      <w:proofErr w:type="spellEnd"/>
      <w:r>
        <w:rPr>
          <w:sz w:val="24"/>
        </w:rPr>
        <w:t xml:space="preserve">; </w:t>
      </w:r>
      <w:r w:rsidR="004A3C5B">
        <w:rPr>
          <w:sz w:val="24"/>
        </w:rPr>
        <w:t>Fig.</w:t>
      </w:r>
      <w:r>
        <w:rPr>
          <w:sz w:val="24"/>
        </w:rPr>
        <w:t xml:space="preserve"> 6C), was determined to be 8.8 x 10</w:t>
      </w:r>
      <w:r w:rsidRPr="003401AC">
        <w:rPr>
          <w:sz w:val="24"/>
          <w:vertAlign w:val="superscript"/>
        </w:rPr>
        <w:t>-7</w:t>
      </w:r>
      <w:r>
        <w:rPr>
          <w:sz w:val="24"/>
        </w:rPr>
        <w:t xml:space="preserve"> M, whereas 90% of maximal augmentation (11.95 </w:t>
      </w:r>
      <w:proofErr w:type="spellStart"/>
      <w:r>
        <w:rPr>
          <w:sz w:val="24"/>
        </w:rPr>
        <w:t>mN</w:t>
      </w:r>
      <w:proofErr w:type="spellEnd"/>
      <w:r>
        <w:rPr>
          <w:sz w:val="24"/>
        </w:rPr>
        <w:t>) was attained in 1.4 x 10</w:t>
      </w:r>
      <w:r w:rsidRPr="003401AC">
        <w:rPr>
          <w:sz w:val="24"/>
          <w:vertAlign w:val="superscript"/>
        </w:rPr>
        <w:t>-5</w:t>
      </w:r>
      <w:r>
        <w:rPr>
          <w:sz w:val="24"/>
        </w:rPr>
        <w:t xml:space="preserve"> M [OA].</w:t>
      </w:r>
    </w:p>
    <w:p w:rsidR="00AA1B01" w:rsidRPr="00AA1B01" w:rsidRDefault="00F51356" w:rsidP="00AA1B01">
      <w:pPr>
        <w:spacing w:after="0" w:line="360" w:lineRule="auto"/>
        <w:ind w:firstLine="720"/>
        <w:rPr>
          <w:sz w:val="24"/>
        </w:rPr>
      </w:pPr>
      <w:r>
        <w:rPr>
          <w:sz w:val="24"/>
        </w:rPr>
        <w:t xml:space="preserve">Given this indication that a profound post-synaptic action of OA may exist </w:t>
      </w:r>
      <w:r>
        <w:rPr>
          <w:i/>
          <w:sz w:val="24"/>
        </w:rPr>
        <w:t xml:space="preserve">independently </w:t>
      </w:r>
      <w:r>
        <w:rPr>
          <w:sz w:val="24"/>
        </w:rPr>
        <w:t xml:space="preserve">of synaptic activation, we next examined forces driven by direct depolarization.  These experiments utilized the spider toxin PLTX-II, which is a known pre-synaptic voltage-gated </w:t>
      </w:r>
      <w:r>
        <w:rPr>
          <w:sz w:val="24"/>
        </w:rPr>
        <w:lastRenderedPageBreak/>
        <w:t>calcium channel blocker (</w:t>
      </w:r>
      <w:proofErr w:type="spellStart"/>
      <w:r>
        <w:rPr>
          <w:sz w:val="24"/>
        </w:rPr>
        <w:t>Branton</w:t>
      </w:r>
      <w:proofErr w:type="spellEnd"/>
      <w:r>
        <w:rPr>
          <w:sz w:val="24"/>
        </w:rPr>
        <w:t xml:space="preserve"> et al., 1987).  </w:t>
      </w:r>
      <w:r w:rsidR="00EF7AC6">
        <w:rPr>
          <w:sz w:val="24"/>
        </w:rPr>
        <w:t>E</w:t>
      </w:r>
      <w:r>
        <w:rPr>
          <w:sz w:val="24"/>
        </w:rPr>
        <w:t>arly work characterizing the action of the PLTX toxin did not use multiple stimuli as we are accustomed to in driving contractions.  We therefore recorded the persistent failure of the synapse in two series of experiments (</w:t>
      </w:r>
      <w:r w:rsidR="004A3C5B">
        <w:rPr>
          <w:sz w:val="24"/>
        </w:rPr>
        <w:t>Fig.</w:t>
      </w:r>
      <w:r>
        <w:rPr>
          <w:sz w:val="24"/>
        </w:rPr>
        <w:t xml:space="preserve"> 7).  Axonal stimulation of the motoneuron in the presence of 10</w:t>
      </w:r>
      <w:r>
        <w:rPr>
          <w:sz w:val="24"/>
          <w:vertAlign w:val="superscript"/>
        </w:rPr>
        <w:t>-8</w:t>
      </w:r>
      <w:r>
        <w:rPr>
          <w:sz w:val="24"/>
        </w:rPr>
        <w:t xml:space="preserve"> M [PLTX-II] yielded persistent decay in the amplitude of contraction force and a complete abolition of force within 30 minutes (</w:t>
      </w:r>
      <w:r w:rsidR="004A3C5B">
        <w:rPr>
          <w:sz w:val="24"/>
        </w:rPr>
        <w:t>Fig.</w:t>
      </w:r>
      <w:r>
        <w:rPr>
          <w:sz w:val="24"/>
        </w:rPr>
        <w:t xml:space="preserve"> 7A).  The persistent loss of contraction during axonal stimulation corresponded to a loss of synaptic depolarization of the muscle (</w:t>
      </w:r>
      <w:r w:rsidR="004A3C5B">
        <w:rPr>
          <w:sz w:val="24"/>
        </w:rPr>
        <w:t>Fig.</w:t>
      </w:r>
      <w:r>
        <w:rPr>
          <w:sz w:val="24"/>
        </w:rPr>
        <w:t xml:space="preserve"> 7B).  However, contractions were recovered with direct depolarization by ejecting the axons from the glass stimulating electrode, moving the electrode 2 mm further from the NMJ and increasing the stimulus intensity slightly (</w:t>
      </w:r>
      <w:r w:rsidR="004A3C5B">
        <w:rPr>
          <w:sz w:val="24"/>
        </w:rPr>
        <w:t>Fig.</w:t>
      </w:r>
      <w:r>
        <w:rPr>
          <w:sz w:val="24"/>
        </w:rPr>
        <w:t xml:space="preserve">7C).  </w:t>
      </w:r>
      <w:r w:rsidRPr="00132609">
        <w:rPr>
          <w:sz w:val="24"/>
        </w:rPr>
        <w:t>Contraction amplitude and rise slopes were not statistically different</w:t>
      </w:r>
      <w:r>
        <w:rPr>
          <w:sz w:val="24"/>
        </w:rPr>
        <w:t xml:space="preserve"> between synaptic and direct stimulation of the muscle</w:t>
      </w:r>
      <w:r w:rsidRPr="00132609">
        <w:rPr>
          <w:sz w:val="24"/>
        </w:rPr>
        <w:t xml:space="preserve"> (</w:t>
      </w:r>
      <w:proofErr w:type="spellStart"/>
      <w:r w:rsidRPr="00132609">
        <w:rPr>
          <w:sz w:val="24"/>
        </w:rPr>
        <w:t>F</w:t>
      </w:r>
      <w:r w:rsidRPr="00132609">
        <w:rPr>
          <w:sz w:val="24"/>
          <w:vertAlign w:val="subscript"/>
        </w:rPr>
        <w:t>pk-syn</w:t>
      </w:r>
      <w:proofErr w:type="spellEnd"/>
      <w:r w:rsidRPr="00132609">
        <w:rPr>
          <w:sz w:val="24"/>
        </w:rPr>
        <w:t xml:space="preserve"> = 3.21 </w:t>
      </w:r>
      <w:proofErr w:type="spellStart"/>
      <w:r w:rsidRPr="00132609">
        <w:rPr>
          <w:sz w:val="24"/>
        </w:rPr>
        <w:t>mN</w:t>
      </w:r>
      <w:proofErr w:type="spellEnd"/>
      <w:r w:rsidRPr="00132609">
        <w:rPr>
          <w:sz w:val="24"/>
        </w:rPr>
        <w:t xml:space="preserve"> vs. </w:t>
      </w:r>
      <w:proofErr w:type="spellStart"/>
      <w:r w:rsidRPr="00132609">
        <w:rPr>
          <w:sz w:val="24"/>
        </w:rPr>
        <w:t>F</w:t>
      </w:r>
      <w:r w:rsidRPr="00132609">
        <w:rPr>
          <w:sz w:val="24"/>
          <w:vertAlign w:val="subscript"/>
        </w:rPr>
        <w:t>pk</w:t>
      </w:r>
      <w:proofErr w:type="spellEnd"/>
      <w:r w:rsidRPr="00132609">
        <w:rPr>
          <w:sz w:val="24"/>
          <w:vertAlign w:val="subscript"/>
        </w:rPr>
        <w:t>-direct</w:t>
      </w:r>
      <w:r w:rsidRPr="00132609">
        <w:rPr>
          <w:sz w:val="24"/>
        </w:rPr>
        <w:t xml:space="preserve"> = 3.26 </w:t>
      </w:r>
      <w:proofErr w:type="spellStart"/>
      <w:r w:rsidRPr="00132609">
        <w:rPr>
          <w:sz w:val="24"/>
        </w:rPr>
        <w:t>mN</w:t>
      </w:r>
      <w:proofErr w:type="spellEnd"/>
      <w:r w:rsidRPr="00132609">
        <w:rPr>
          <w:sz w:val="24"/>
        </w:rPr>
        <w:t xml:space="preserve">; </w:t>
      </w:r>
      <w:proofErr w:type="spellStart"/>
      <w:r w:rsidRPr="00132609">
        <w:rPr>
          <w:sz w:val="24"/>
        </w:rPr>
        <w:t>t</w:t>
      </w:r>
      <w:r w:rsidRPr="00132609">
        <w:rPr>
          <w:sz w:val="24"/>
          <w:vertAlign w:val="subscript"/>
        </w:rPr>
        <w:t>rise-syn</w:t>
      </w:r>
      <w:proofErr w:type="spellEnd"/>
      <w:r w:rsidRPr="00132609">
        <w:rPr>
          <w:sz w:val="24"/>
        </w:rPr>
        <w:t xml:space="preserve"> = 1.066 s vs. </w:t>
      </w:r>
      <w:proofErr w:type="spellStart"/>
      <w:r w:rsidRPr="00132609">
        <w:rPr>
          <w:sz w:val="24"/>
        </w:rPr>
        <w:t>t</w:t>
      </w:r>
      <w:r w:rsidRPr="00132609">
        <w:rPr>
          <w:sz w:val="24"/>
          <w:vertAlign w:val="subscript"/>
        </w:rPr>
        <w:t>rise</w:t>
      </w:r>
      <w:proofErr w:type="spellEnd"/>
      <w:r w:rsidRPr="00132609">
        <w:rPr>
          <w:sz w:val="24"/>
          <w:vertAlign w:val="subscript"/>
        </w:rPr>
        <w:t>-direct</w:t>
      </w:r>
      <w:r w:rsidRPr="00132609">
        <w:rPr>
          <w:sz w:val="24"/>
        </w:rPr>
        <w:t xml:space="preserve"> = 1.073 s; P&gt;0.05, n=8</w:t>
      </w:r>
      <w:r w:rsidR="00843041">
        <w:rPr>
          <w:sz w:val="24"/>
        </w:rPr>
        <w:t>-10</w:t>
      </w:r>
      <w:r w:rsidRPr="00132609">
        <w:rPr>
          <w:sz w:val="24"/>
        </w:rPr>
        <w:t xml:space="preserve"> each pair).</w:t>
      </w:r>
      <w:r>
        <w:rPr>
          <w:sz w:val="24"/>
        </w:rPr>
        <w:t xml:space="preserve">  Contraction decay times were substantially longer and more variable in saline containing PLTX and OA than in controls (data not shown).  Octopaminergic augmentation of contractions was maintained in the absence of synaptic depolarization, though at a consistently lower magnitude (</w:t>
      </w:r>
      <w:r w:rsidR="004A3C5B">
        <w:rPr>
          <w:sz w:val="24"/>
        </w:rPr>
        <w:t>Fig.</w:t>
      </w:r>
      <w:r>
        <w:rPr>
          <w:sz w:val="24"/>
        </w:rPr>
        <w:t xml:space="preserve"> 7D).  Indeed, there was no significant difference in the rise slope of logistic functions used to fit these two data sets – either with or without synaptic activation</w:t>
      </w:r>
      <w:r w:rsidR="00942CCB">
        <w:rPr>
          <w:sz w:val="24"/>
        </w:rPr>
        <w:t xml:space="preserve"> (Fig. 7D</w:t>
      </w:r>
      <w:r w:rsidR="00843041">
        <w:rPr>
          <w:sz w:val="24"/>
        </w:rPr>
        <w:t>; peak rise in force per log</w:t>
      </w:r>
      <w:r w:rsidR="00942CCB">
        <w:rPr>
          <w:sz w:val="24"/>
        </w:rPr>
        <w:t xml:space="preserve"> </w:t>
      </w:r>
      <w:r w:rsidR="00843041">
        <w:rPr>
          <w:sz w:val="24"/>
        </w:rPr>
        <w:t xml:space="preserve">M </w:t>
      </w:r>
      <w:r w:rsidR="00942CCB">
        <w:rPr>
          <w:sz w:val="24"/>
        </w:rPr>
        <w:t>[OA] = 9.5%</w:t>
      </w:r>
      <w:r w:rsidR="00EF403B">
        <w:rPr>
          <w:sz w:val="24"/>
        </w:rPr>
        <w:t xml:space="preserve">, peak rise in force per log </w:t>
      </w:r>
      <w:r w:rsidR="00843041">
        <w:rPr>
          <w:sz w:val="24"/>
        </w:rPr>
        <w:t xml:space="preserve">M </w:t>
      </w:r>
      <w:r w:rsidR="00EF403B">
        <w:rPr>
          <w:sz w:val="24"/>
        </w:rPr>
        <w:t>[OA]+PLTX = 8.7%, P&gt;0.05)</w:t>
      </w:r>
      <w:r>
        <w:rPr>
          <w:sz w:val="24"/>
        </w:rPr>
        <w:t>.  Specifically, the concentration of OA at which 50% of the maximal effect was observed was between 10</w:t>
      </w:r>
      <w:r w:rsidRPr="005464A0">
        <w:rPr>
          <w:sz w:val="24"/>
          <w:vertAlign w:val="superscript"/>
        </w:rPr>
        <w:t>-5</w:t>
      </w:r>
      <w:r>
        <w:rPr>
          <w:sz w:val="24"/>
        </w:rPr>
        <w:t xml:space="preserve"> and 10</w:t>
      </w:r>
      <w:r w:rsidRPr="005464A0">
        <w:rPr>
          <w:sz w:val="24"/>
          <w:vertAlign w:val="superscript"/>
        </w:rPr>
        <w:t>-6</w:t>
      </w:r>
      <w:r>
        <w:rPr>
          <w:sz w:val="24"/>
        </w:rPr>
        <w:t xml:space="preserve"> M in both cases (9.3 x 10</w:t>
      </w:r>
      <w:r w:rsidRPr="005464A0">
        <w:rPr>
          <w:sz w:val="24"/>
          <w:vertAlign w:val="superscript"/>
        </w:rPr>
        <w:t>-6</w:t>
      </w:r>
      <w:r>
        <w:rPr>
          <w:sz w:val="24"/>
        </w:rPr>
        <w:t xml:space="preserve"> M [OA] in PLTX-containing saline vs. 5.3 x 10</w:t>
      </w:r>
      <w:r w:rsidRPr="005464A0">
        <w:rPr>
          <w:sz w:val="24"/>
          <w:vertAlign w:val="superscript"/>
        </w:rPr>
        <w:t>-6</w:t>
      </w:r>
      <w:r>
        <w:rPr>
          <w:sz w:val="24"/>
        </w:rPr>
        <w:t xml:space="preserve"> M [OA] in control saline), and 90% of the effect was obtained between 10</w:t>
      </w:r>
      <w:r w:rsidRPr="0069700F">
        <w:rPr>
          <w:sz w:val="24"/>
          <w:vertAlign w:val="superscript"/>
        </w:rPr>
        <w:t>-4</w:t>
      </w:r>
      <w:r>
        <w:rPr>
          <w:sz w:val="24"/>
        </w:rPr>
        <w:t xml:space="preserve"> and 10</w:t>
      </w:r>
      <w:r w:rsidRPr="0069700F">
        <w:rPr>
          <w:sz w:val="24"/>
          <w:vertAlign w:val="superscript"/>
        </w:rPr>
        <w:t>-5</w:t>
      </w:r>
      <w:r>
        <w:rPr>
          <w:sz w:val="24"/>
        </w:rPr>
        <w:t xml:space="preserve"> M [OA] in both conditions (8.0 x 10</w:t>
      </w:r>
      <w:r w:rsidRPr="0069700F">
        <w:rPr>
          <w:sz w:val="24"/>
          <w:vertAlign w:val="superscript"/>
        </w:rPr>
        <w:t>-5</w:t>
      </w:r>
      <w:r>
        <w:rPr>
          <w:sz w:val="24"/>
        </w:rPr>
        <w:t xml:space="preserve"> M [OA] in PLTX-containing saline vs. 3.8 x 10</w:t>
      </w:r>
      <w:r w:rsidRPr="0069700F">
        <w:rPr>
          <w:sz w:val="24"/>
          <w:vertAlign w:val="superscript"/>
        </w:rPr>
        <w:t>-5</w:t>
      </w:r>
      <w:r>
        <w:rPr>
          <w:sz w:val="24"/>
        </w:rPr>
        <w:t xml:space="preserve"> M [OA] in control saline).</w:t>
      </w:r>
      <w:r w:rsidR="00AA1B01">
        <w:rPr>
          <w:b/>
          <w:sz w:val="24"/>
        </w:rPr>
        <w:br w:type="page"/>
      </w:r>
    </w:p>
    <w:p w:rsidR="00F51356" w:rsidRPr="00D639B9" w:rsidRDefault="00F51356" w:rsidP="003F7D55">
      <w:pPr>
        <w:spacing w:after="0" w:line="360" w:lineRule="auto"/>
        <w:rPr>
          <w:sz w:val="24"/>
        </w:rPr>
      </w:pPr>
      <w:r w:rsidRPr="00D639B9">
        <w:rPr>
          <w:b/>
          <w:sz w:val="24"/>
        </w:rPr>
        <w:lastRenderedPageBreak/>
        <w:t>Discussion</w:t>
      </w:r>
    </w:p>
    <w:p w:rsidR="00F51356" w:rsidRDefault="00F51356" w:rsidP="003F7D55">
      <w:pPr>
        <w:spacing w:after="0" w:line="360" w:lineRule="auto"/>
        <w:ind w:firstLine="720"/>
        <w:rPr>
          <w:sz w:val="24"/>
        </w:rPr>
      </w:pPr>
      <w:r>
        <w:rPr>
          <w:sz w:val="24"/>
        </w:rPr>
        <w:t xml:space="preserve">We have demonstrated that octopamine elicits distinct but complimentary actions on muscle cells and on neuromuscular synapses. EJP amplitudes increased by </w:t>
      </w:r>
      <w:r w:rsidR="00037217">
        <w:rPr>
          <w:sz w:val="24"/>
        </w:rPr>
        <w:t>~</w:t>
      </w:r>
      <w:r>
        <w:rPr>
          <w:sz w:val="24"/>
        </w:rPr>
        <w:t>35% (all muscles, 10</w:t>
      </w:r>
      <w:r w:rsidRPr="008768D5">
        <w:rPr>
          <w:sz w:val="24"/>
          <w:vertAlign w:val="superscript"/>
        </w:rPr>
        <w:t>-4</w:t>
      </w:r>
      <w:r>
        <w:rPr>
          <w:sz w:val="24"/>
        </w:rPr>
        <w:t xml:space="preserve"> and 10</w:t>
      </w:r>
      <w:r w:rsidRPr="008768D5">
        <w:rPr>
          <w:sz w:val="24"/>
          <w:vertAlign w:val="superscript"/>
        </w:rPr>
        <w:t>-5</w:t>
      </w:r>
      <w:r>
        <w:rPr>
          <w:sz w:val="24"/>
        </w:rPr>
        <w:t xml:space="preserve"> M [OA]), and the force associated with synaptically driven contractions increased </w:t>
      </w:r>
      <w:r w:rsidR="00037217">
        <w:rPr>
          <w:sz w:val="24"/>
        </w:rPr>
        <w:t>similarly</w:t>
      </w:r>
      <w:r>
        <w:rPr>
          <w:sz w:val="24"/>
        </w:rPr>
        <w:t xml:space="preserve">, </w:t>
      </w:r>
      <w:r w:rsidR="00037217">
        <w:rPr>
          <w:sz w:val="24"/>
        </w:rPr>
        <w:t>~</w:t>
      </w:r>
      <w:r>
        <w:rPr>
          <w:sz w:val="24"/>
        </w:rPr>
        <w:t xml:space="preserve">32%. OA also augmented force significantly in directly stimulated muscles after blocking neuromuscular synapses. The significant OA-induced reduction in input resistance and dramatic increases in muscle tonus, far exceeding synaptically driven changes in force-production, provide additional evidence for an independent postsynaptic action of OA.  </w:t>
      </w:r>
      <w:r w:rsidR="00037217">
        <w:rPr>
          <w:sz w:val="24"/>
        </w:rPr>
        <w:t>Additionally</w:t>
      </w:r>
      <w:r>
        <w:rPr>
          <w:sz w:val="24"/>
        </w:rPr>
        <w:t xml:space="preserve">, OA was found to </w:t>
      </w:r>
      <w:r w:rsidR="00037217">
        <w:rPr>
          <w:sz w:val="24"/>
        </w:rPr>
        <w:t xml:space="preserve">consistently </w:t>
      </w:r>
      <w:r>
        <w:rPr>
          <w:sz w:val="24"/>
        </w:rPr>
        <w:t xml:space="preserve">potentiate </w:t>
      </w:r>
      <w:r w:rsidR="00037217">
        <w:rPr>
          <w:sz w:val="24"/>
        </w:rPr>
        <w:t>EJPs in</w:t>
      </w:r>
      <w:r>
        <w:rPr>
          <w:sz w:val="24"/>
        </w:rPr>
        <w:t xml:space="preserve"> some fibers to a greater extent</w:t>
      </w:r>
      <w:r w:rsidR="00037217">
        <w:rPr>
          <w:sz w:val="24"/>
        </w:rPr>
        <w:t xml:space="preserve"> than others</w:t>
      </w:r>
      <w:r>
        <w:rPr>
          <w:sz w:val="24"/>
        </w:rPr>
        <w:t>, thereby providing evidence for cell-specificity. OA also</w:t>
      </w:r>
      <w:r w:rsidR="00E144F0">
        <w:rPr>
          <w:sz w:val="24"/>
        </w:rPr>
        <w:t xml:space="preserve"> significantly shifted the moto</w:t>
      </w:r>
      <w:r>
        <w:rPr>
          <w:sz w:val="24"/>
        </w:rPr>
        <w:t>neuron frequency – force relationship to the left; 90% of maximum force was obtained in 5.5 x 10</w:t>
      </w:r>
      <w:r w:rsidRPr="009F13F4">
        <w:rPr>
          <w:sz w:val="24"/>
          <w:vertAlign w:val="superscript"/>
        </w:rPr>
        <w:t>-6</w:t>
      </w:r>
      <w:r>
        <w:rPr>
          <w:sz w:val="24"/>
        </w:rPr>
        <w:t xml:space="preserve"> M </w:t>
      </w:r>
      <w:r w:rsidR="00037217">
        <w:rPr>
          <w:sz w:val="24"/>
        </w:rPr>
        <w:t>[</w:t>
      </w:r>
      <w:r>
        <w:rPr>
          <w:sz w:val="24"/>
        </w:rPr>
        <w:t>OA</w:t>
      </w:r>
      <w:r w:rsidR="00037217">
        <w:rPr>
          <w:sz w:val="24"/>
        </w:rPr>
        <w:t>]</w:t>
      </w:r>
      <w:r>
        <w:rPr>
          <w:sz w:val="24"/>
        </w:rPr>
        <w:t xml:space="preserve"> at </w:t>
      </w:r>
      <w:r w:rsidR="00037217">
        <w:rPr>
          <w:sz w:val="24"/>
        </w:rPr>
        <w:t>only</w:t>
      </w:r>
      <w:r>
        <w:rPr>
          <w:sz w:val="24"/>
        </w:rPr>
        <w:t xml:space="preserve"> 55% of the stimulus frequency required in control saline.  The greatly increased relaxation</w:t>
      </w:r>
      <w:r w:rsidR="00037217">
        <w:rPr>
          <w:sz w:val="24"/>
        </w:rPr>
        <w:t xml:space="preserve"> / decay</w:t>
      </w:r>
      <w:r>
        <w:rPr>
          <w:sz w:val="24"/>
        </w:rPr>
        <w:t xml:space="preserve"> time of contractions, taken together with augmented force, suggests a robust action upon muscle contractile properties</w:t>
      </w:r>
      <w:r w:rsidR="00037217">
        <w:rPr>
          <w:sz w:val="24"/>
        </w:rPr>
        <w:t xml:space="preserve"> and work potential</w:t>
      </w:r>
      <w:r>
        <w:rPr>
          <w:sz w:val="24"/>
        </w:rPr>
        <w:t xml:space="preserve">. </w:t>
      </w:r>
    </w:p>
    <w:p w:rsidR="00F51356" w:rsidRDefault="00F51356" w:rsidP="003F7D55">
      <w:pPr>
        <w:spacing w:after="0" w:line="360" w:lineRule="auto"/>
        <w:ind w:firstLine="720"/>
        <w:rPr>
          <w:sz w:val="24"/>
          <w:szCs w:val="24"/>
        </w:rPr>
      </w:pPr>
      <w:r>
        <w:rPr>
          <w:sz w:val="24"/>
          <w:szCs w:val="24"/>
        </w:rPr>
        <w:t xml:space="preserve">Octopamine elicited a </w:t>
      </w:r>
      <w:r w:rsidRPr="003419E6">
        <w:rPr>
          <w:sz w:val="24"/>
          <w:szCs w:val="24"/>
        </w:rPr>
        <w:t xml:space="preserve">dose-dependent decrease in </w:t>
      </w:r>
      <w:r>
        <w:rPr>
          <w:sz w:val="24"/>
          <w:szCs w:val="24"/>
        </w:rPr>
        <w:t>muscle fiber input</w:t>
      </w:r>
      <w:r w:rsidRPr="003419E6">
        <w:rPr>
          <w:sz w:val="24"/>
          <w:szCs w:val="24"/>
        </w:rPr>
        <w:t xml:space="preserve"> </w:t>
      </w:r>
      <w:r>
        <w:rPr>
          <w:sz w:val="24"/>
          <w:szCs w:val="24"/>
        </w:rPr>
        <w:t xml:space="preserve">resistance, suggesting </w:t>
      </w:r>
      <w:r w:rsidRPr="003419E6">
        <w:rPr>
          <w:sz w:val="24"/>
          <w:szCs w:val="24"/>
        </w:rPr>
        <w:t>that OA</w:t>
      </w:r>
      <w:r>
        <w:rPr>
          <w:sz w:val="24"/>
          <w:szCs w:val="24"/>
        </w:rPr>
        <w:t xml:space="preserve"> </w:t>
      </w:r>
      <w:r w:rsidR="00037217">
        <w:rPr>
          <w:sz w:val="24"/>
          <w:szCs w:val="24"/>
        </w:rPr>
        <w:t>opens</w:t>
      </w:r>
      <w:r w:rsidRPr="003419E6">
        <w:rPr>
          <w:sz w:val="24"/>
          <w:szCs w:val="24"/>
        </w:rPr>
        <w:t xml:space="preserve"> ion channels </w:t>
      </w:r>
      <w:r>
        <w:rPr>
          <w:sz w:val="24"/>
          <w:szCs w:val="24"/>
        </w:rPr>
        <w:t xml:space="preserve">and/or greatly activates exchanger rates at </w:t>
      </w:r>
      <w:r w:rsidRPr="003419E6">
        <w:rPr>
          <w:sz w:val="24"/>
          <w:szCs w:val="24"/>
        </w:rPr>
        <w:t>the muscle membrane</w:t>
      </w:r>
      <w:r>
        <w:rPr>
          <w:sz w:val="24"/>
          <w:szCs w:val="24"/>
        </w:rPr>
        <w:t xml:space="preserve"> (Fritz et al., 1979</w:t>
      </w:r>
      <w:r w:rsidR="00A61C47">
        <w:rPr>
          <w:sz w:val="24"/>
          <w:szCs w:val="24"/>
        </w:rPr>
        <w:t xml:space="preserve">; Walther and </w:t>
      </w:r>
      <w:proofErr w:type="spellStart"/>
      <w:r w:rsidR="00A61C47">
        <w:rPr>
          <w:sz w:val="24"/>
          <w:szCs w:val="24"/>
        </w:rPr>
        <w:t>Zittlau</w:t>
      </w:r>
      <w:proofErr w:type="spellEnd"/>
      <w:r w:rsidR="00A61C47">
        <w:rPr>
          <w:sz w:val="24"/>
          <w:szCs w:val="24"/>
        </w:rPr>
        <w:t>, 1998</w:t>
      </w:r>
      <w:r>
        <w:rPr>
          <w:sz w:val="24"/>
          <w:szCs w:val="24"/>
        </w:rPr>
        <w:t>)</w:t>
      </w:r>
      <w:r w:rsidRPr="003419E6">
        <w:rPr>
          <w:sz w:val="24"/>
          <w:szCs w:val="24"/>
        </w:rPr>
        <w:t>.</w:t>
      </w:r>
      <w:r>
        <w:rPr>
          <w:sz w:val="24"/>
          <w:szCs w:val="24"/>
        </w:rPr>
        <w:t xml:space="preserve"> </w:t>
      </w:r>
      <w:r w:rsidRPr="003419E6">
        <w:rPr>
          <w:sz w:val="24"/>
          <w:szCs w:val="24"/>
        </w:rPr>
        <w:t xml:space="preserve">Given the significant reduction in input resistance, </w:t>
      </w:r>
      <w:r w:rsidR="00843041">
        <w:rPr>
          <w:sz w:val="24"/>
          <w:szCs w:val="24"/>
        </w:rPr>
        <w:t>Ohm’s law predicts</w:t>
      </w:r>
      <w:r w:rsidRPr="003419E6">
        <w:rPr>
          <w:sz w:val="24"/>
          <w:szCs w:val="24"/>
        </w:rPr>
        <w:t xml:space="preserve"> </w:t>
      </w:r>
      <w:r>
        <w:rPr>
          <w:sz w:val="24"/>
          <w:szCs w:val="24"/>
        </w:rPr>
        <w:t>a concurrent</w:t>
      </w:r>
      <w:r w:rsidRPr="003419E6">
        <w:rPr>
          <w:sz w:val="24"/>
          <w:szCs w:val="24"/>
        </w:rPr>
        <w:t xml:space="preserve"> reduction in EJP amplitude. However, application of </w:t>
      </w:r>
      <w:r>
        <w:rPr>
          <w:sz w:val="24"/>
          <w:szCs w:val="24"/>
        </w:rPr>
        <w:t xml:space="preserve">OA demonstrated a substantial dose-dependent </w:t>
      </w:r>
      <w:r w:rsidRPr="00037217">
        <w:rPr>
          <w:i/>
          <w:sz w:val="24"/>
          <w:szCs w:val="24"/>
        </w:rPr>
        <w:t>increase</w:t>
      </w:r>
      <w:r w:rsidRPr="003419E6">
        <w:rPr>
          <w:sz w:val="24"/>
          <w:szCs w:val="24"/>
        </w:rPr>
        <w:t xml:space="preserve"> in EJP amplitude rel</w:t>
      </w:r>
      <w:r>
        <w:rPr>
          <w:sz w:val="24"/>
          <w:szCs w:val="24"/>
        </w:rPr>
        <w:t>ative to control preparations, suggesting that the drop in input resistance is more than compensated by an increase in synaptic current</w:t>
      </w:r>
      <w:r w:rsidRPr="003419E6">
        <w:rPr>
          <w:sz w:val="24"/>
          <w:szCs w:val="24"/>
        </w:rPr>
        <w:t xml:space="preserve">. </w:t>
      </w:r>
      <w:r>
        <w:rPr>
          <w:sz w:val="24"/>
          <w:szCs w:val="24"/>
        </w:rPr>
        <w:t>I</w:t>
      </w:r>
      <w:r w:rsidRPr="003419E6">
        <w:rPr>
          <w:sz w:val="24"/>
          <w:szCs w:val="24"/>
        </w:rPr>
        <w:t xml:space="preserve">t </w:t>
      </w:r>
      <w:r>
        <w:rPr>
          <w:sz w:val="24"/>
          <w:szCs w:val="24"/>
        </w:rPr>
        <w:t>has been shown previously that octopamine</w:t>
      </w:r>
      <w:r w:rsidRPr="003419E6">
        <w:rPr>
          <w:sz w:val="24"/>
          <w:szCs w:val="24"/>
        </w:rPr>
        <w:t xml:space="preserve"> increase</w:t>
      </w:r>
      <w:r>
        <w:rPr>
          <w:sz w:val="24"/>
          <w:szCs w:val="24"/>
        </w:rPr>
        <w:t>s</w:t>
      </w:r>
      <w:r w:rsidRPr="003419E6">
        <w:rPr>
          <w:sz w:val="24"/>
          <w:szCs w:val="24"/>
        </w:rPr>
        <w:t xml:space="preserve"> </w:t>
      </w:r>
      <w:proofErr w:type="spellStart"/>
      <w:r>
        <w:rPr>
          <w:sz w:val="24"/>
          <w:szCs w:val="24"/>
        </w:rPr>
        <w:t>mepp</w:t>
      </w:r>
      <w:proofErr w:type="spellEnd"/>
      <w:r w:rsidRPr="003419E6">
        <w:rPr>
          <w:sz w:val="24"/>
          <w:szCs w:val="24"/>
        </w:rPr>
        <w:t xml:space="preserve"> frequency (</w:t>
      </w:r>
      <w:r>
        <w:rPr>
          <w:sz w:val="24"/>
          <w:szCs w:val="24"/>
        </w:rPr>
        <w:t xml:space="preserve">Evans, 1981; </w:t>
      </w:r>
      <w:r w:rsidRPr="003419E6">
        <w:rPr>
          <w:sz w:val="24"/>
          <w:szCs w:val="24"/>
        </w:rPr>
        <w:t xml:space="preserve">O’Gara and </w:t>
      </w:r>
      <w:proofErr w:type="spellStart"/>
      <w:r w:rsidRPr="003419E6">
        <w:rPr>
          <w:sz w:val="24"/>
          <w:szCs w:val="24"/>
        </w:rPr>
        <w:t>Drewes</w:t>
      </w:r>
      <w:proofErr w:type="spellEnd"/>
      <w:r>
        <w:rPr>
          <w:sz w:val="24"/>
          <w:szCs w:val="24"/>
        </w:rPr>
        <w:t>,</w:t>
      </w:r>
      <w:r w:rsidRPr="003419E6">
        <w:rPr>
          <w:sz w:val="24"/>
          <w:szCs w:val="24"/>
        </w:rPr>
        <w:t xml:space="preserve"> 1990)</w:t>
      </w:r>
      <w:r>
        <w:rPr>
          <w:sz w:val="24"/>
          <w:szCs w:val="24"/>
        </w:rPr>
        <w:t xml:space="preserve">, but previous </w:t>
      </w:r>
      <w:r w:rsidRPr="003419E6">
        <w:rPr>
          <w:sz w:val="24"/>
          <w:szCs w:val="24"/>
        </w:rPr>
        <w:t xml:space="preserve">reports </w:t>
      </w:r>
      <w:r>
        <w:rPr>
          <w:sz w:val="24"/>
          <w:szCs w:val="24"/>
        </w:rPr>
        <w:t xml:space="preserve">do </w:t>
      </w:r>
      <w:r>
        <w:rPr>
          <w:i/>
          <w:sz w:val="24"/>
          <w:szCs w:val="24"/>
        </w:rPr>
        <w:t>not</w:t>
      </w:r>
      <w:r>
        <w:rPr>
          <w:sz w:val="24"/>
          <w:szCs w:val="24"/>
        </w:rPr>
        <w:t xml:space="preserve"> indicate an</w:t>
      </w:r>
      <w:r w:rsidRPr="003419E6">
        <w:rPr>
          <w:sz w:val="24"/>
          <w:szCs w:val="24"/>
        </w:rPr>
        <w:t xml:space="preserve"> effect </w:t>
      </w:r>
      <w:r>
        <w:rPr>
          <w:sz w:val="24"/>
          <w:szCs w:val="24"/>
        </w:rPr>
        <w:t xml:space="preserve">of OA </w:t>
      </w:r>
      <w:r w:rsidRPr="003419E6">
        <w:rPr>
          <w:sz w:val="24"/>
          <w:szCs w:val="24"/>
        </w:rPr>
        <w:t>on</w:t>
      </w:r>
      <w:r>
        <w:rPr>
          <w:sz w:val="24"/>
          <w:szCs w:val="24"/>
        </w:rPr>
        <w:t xml:space="preserve"> </w:t>
      </w:r>
      <w:proofErr w:type="spellStart"/>
      <w:r>
        <w:rPr>
          <w:sz w:val="24"/>
          <w:szCs w:val="24"/>
        </w:rPr>
        <w:t>mepp</w:t>
      </w:r>
      <w:proofErr w:type="spellEnd"/>
      <w:r>
        <w:rPr>
          <w:sz w:val="24"/>
          <w:szCs w:val="24"/>
        </w:rPr>
        <w:t xml:space="preserve"> amplitude (Evans, 1981).  Nonetheless, we observed a significant decrease in</w:t>
      </w:r>
      <w:r w:rsidRPr="003419E6">
        <w:rPr>
          <w:sz w:val="24"/>
          <w:szCs w:val="24"/>
        </w:rPr>
        <w:t xml:space="preserve"> </w:t>
      </w:r>
      <w:r>
        <w:rPr>
          <w:sz w:val="24"/>
          <w:szCs w:val="24"/>
        </w:rPr>
        <w:t>muscle membrane resistance (</w:t>
      </w:r>
      <w:r w:rsidR="00037217">
        <w:rPr>
          <w:sz w:val="24"/>
          <w:szCs w:val="24"/>
        </w:rPr>
        <w:t xml:space="preserve">≤ </w:t>
      </w:r>
      <w:r>
        <w:rPr>
          <w:sz w:val="24"/>
          <w:szCs w:val="24"/>
        </w:rPr>
        <w:t xml:space="preserve">20%) </w:t>
      </w:r>
      <w:r w:rsidRPr="002569EC">
        <w:rPr>
          <w:i/>
          <w:sz w:val="24"/>
          <w:szCs w:val="24"/>
        </w:rPr>
        <w:t>and</w:t>
      </w:r>
      <w:r>
        <w:rPr>
          <w:sz w:val="24"/>
          <w:szCs w:val="24"/>
        </w:rPr>
        <w:t xml:space="preserve"> an increase in post-synaptic potential amplitude</w:t>
      </w:r>
      <w:r w:rsidRPr="003419E6">
        <w:rPr>
          <w:sz w:val="24"/>
          <w:szCs w:val="24"/>
        </w:rPr>
        <w:t>.</w:t>
      </w:r>
      <w:r>
        <w:rPr>
          <w:sz w:val="24"/>
          <w:szCs w:val="24"/>
        </w:rPr>
        <w:t xml:space="preserve">  A </w:t>
      </w:r>
      <w:r w:rsidR="00037217">
        <w:rPr>
          <w:sz w:val="24"/>
          <w:szCs w:val="24"/>
        </w:rPr>
        <w:t>plausible</w:t>
      </w:r>
      <w:r>
        <w:rPr>
          <w:sz w:val="24"/>
          <w:szCs w:val="24"/>
        </w:rPr>
        <w:t xml:space="preserve"> explanation is that OA increases EJP amplitude by increasing the amount of transmitter released per nerve impulse. </w:t>
      </w:r>
      <w:proofErr w:type="spellStart"/>
      <w:r>
        <w:rPr>
          <w:sz w:val="24"/>
          <w:szCs w:val="24"/>
        </w:rPr>
        <w:t>Hidoh</w:t>
      </w:r>
      <w:proofErr w:type="spellEnd"/>
      <w:r>
        <w:rPr>
          <w:sz w:val="24"/>
          <w:szCs w:val="24"/>
        </w:rPr>
        <w:t xml:space="preserve"> and </w:t>
      </w:r>
      <w:proofErr w:type="spellStart"/>
      <w:r>
        <w:rPr>
          <w:sz w:val="24"/>
          <w:szCs w:val="24"/>
        </w:rPr>
        <w:t>Fukami</w:t>
      </w:r>
      <w:proofErr w:type="spellEnd"/>
      <w:r>
        <w:rPr>
          <w:sz w:val="24"/>
          <w:szCs w:val="24"/>
        </w:rPr>
        <w:t xml:space="preserve"> (1987) reported that OA increased EJP amplitude in mealworm larvae (</w:t>
      </w:r>
      <w:proofErr w:type="spellStart"/>
      <w:r w:rsidRPr="006C49CD">
        <w:rPr>
          <w:i/>
          <w:sz w:val="24"/>
          <w:szCs w:val="24"/>
        </w:rPr>
        <w:t>Tenebrio</w:t>
      </w:r>
      <w:proofErr w:type="spellEnd"/>
      <w:r w:rsidRPr="006C49CD">
        <w:rPr>
          <w:i/>
          <w:sz w:val="24"/>
          <w:szCs w:val="24"/>
        </w:rPr>
        <w:t xml:space="preserve"> </w:t>
      </w:r>
      <w:proofErr w:type="spellStart"/>
      <w:r w:rsidRPr="006C49CD">
        <w:rPr>
          <w:i/>
          <w:sz w:val="24"/>
          <w:szCs w:val="24"/>
        </w:rPr>
        <w:t>molitor</w:t>
      </w:r>
      <w:proofErr w:type="spellEnd"/>
      <w:r>
        <w:rPr>
          <w:sz w:val="24"/>
          <w:szCs w:val="24"/>
        </w:rPr>
        <w:t>) by roughly 40% at concentrations at or above 10</w:t>
      </w:r>
      <w:r>
        <w:rPr>
          <w:sz w:val="24"/>
          <w:szCs w:val="24"/>
          <w:vertAlign w:val="superscript"/>
        </w:rPr>
        <w:t xml:space="preserve">-6 </w:t>
      </w:r>
      <w:r>
        <w:rPr>
          <w:sz w:val="24"/>
          <w:szCs w:val="24"/>
        </w:rPr>
        <w:t xml:space="preserve">M. They also observed a significant increase in </w:t>
      </w:r>
      <w:proofErr w:type="spellStart"/>
      <w:r>
        <w:rPr>
          <w:sz w:val="24"/>
          <w:szCs w:val="24"/>
        </w:rPr>
        <w:t>mepp</w:t>
      </w:r>
      <w:proofErr w:type="spellEnd"/>
      <w:r>
        <w:rPr>
          <w:sz w:val="24"/>
          <w:szCs w:val="24"/>
        </w:rPr>
        <w:t xml:space="preserve"> frequency and no change in </w:t>
      </w:r>
      <w:proofErr w:type="spellStart"/>
      <w:r>
        <w:rPr>
          <w:sz w:val="24"/>
          <w:szCs w:val="24"/>
        </w:rPr>
        <w:t>mepp</w:t>
      </w:r>
      <w:proofErr w:type="spellEnd"/>
      <w:r>
        <w:rPr>
          <w:sz w:val="24"/>
          <w:szCs w:val="24"/>
        </w:rPr>
        <w:t xml:space="preserve"> amplitude following OA application (</w:t>
      </w:r>
      <w:proofErr w:type="spellStart"/>
      <w:r>
        <w:rPr>
          <w:sz w:val="24"/>
          <w:szCs w:val="24"/>
        </w:rPr>
        <w:t>Hidoh</w:t>
      </w:r>
      <w:proofErr w:type="spellEnd"/>
      <w:r>
        <w:rPr>
          <w:sz w:val="24"/>
          <w:szCs w:val="24"/>
        </w:rPr>
        <w:t xml:space="preserve"> and </w:t>
      </w:r>
      <w:proofErr w:type="spellStart"/>
      <w:r>
        <w:rPr>
          <w:sz w:val="24"/>
          <w:szCs w:val="24"/>
        </w:rPr>
        <w:t>Fukami</w:t>
      </w:r>
      <w:proofErr w:type="spellEnd"/>
      <w:r>
        <w:rPr>
          <w:sz w:val="24"/>
          <w:szCs w:val="24"/>
        </w:rPr>
        <w:t xml:space="preserve">, 1987). These observations, </w:t>
      </w:r>
      <w:r>
        <w:rPr>
          <w:sz w:val="24"/>
          <w:szCs w:val="24"/>
        </w:rPr>
        <w:lastRenderedPageBreak/>
        <w:t xml:space="preserve">coupled with a significant increase in </w:t>
      </w:r>
      <w:proofErr w:type="spellStart"/>
      <w:r>
        <w:rPr>
          <w:sz w:val="24"/>
          <w:szCs w:val="24"/>
        </w:rPr>
        <w:t>quantal</w:t>
      </w:r>
      <w:proofErr w:type="spellEnd"/>
      <w:r>
        <w:rPr>
          <w:sz w:val="24"/>
          <w:szCs w:val="24"/>
        </w:rPr>
        <w:t xml:space="preserve"> content, led them to speculate an increase in intracellular Ca</w:t>
      </w:r>
      <w:r>
        <w:rPr>
          <w:sz w:val="24"/>
          <w:szCs w:val="24"/>
          <w:vertAlign w:val="superscript"/>
        </w:rPr>
        <w:t>2+</w:t>
      </w:r>
      <w:r>
        <w:rPr>
          <w:sz w:val="24"/>
          <w:szCs w:val="24"/>
        </w:rPr>
        <w:t xml:space="preserve"> was responsible for the increased EJP amplitude. More recently, OA has been shown to enhance transmitter release in </w:t>
      </w:r>
      <w:r w:rsidRPr="007D5261">
        <w:rPr>
          <w:i/>
          <w:sz w:val="24"/>
          <w:szCs w:val="24"/>
        </w:rPr>
        <w:t>Aplysia</w:t>
      </w:r>
      <w:r>
        <w:rPr>
          <w:sz w:val="24"/>
          <w:szCs w:val="24"/>
        </w:rPr>
        <w:t xml:space="preserve"> neurons via an increase in calcium entry at synaptic boutons (Jin et al., 2012).</w:t>
      </w:r>
    </w:p>
    <w:p w:rsidR="00F51356" w:rsidRDefault="00F51356" w:rsidP="003F7D55">
      <w:pPr>
        <w:spacing w:after="0" w:line="360" w:lineRule="auto"/>
        <w:ind w:firstLine="720"/>
        <w:rPr>
          <w:sz w:val="24"/>
          <w:szCs w:val="24"/>
        </w:rPr>
      </w:pPr>
      <w:r>
        <w:rPr>
          <w:sz w:val="24"/>
          <w:szCs w:val="24"/>
        </w:rPr>
        <w:t xml:space="preserve"> Of the principle parameters of contraction force altered by OA, the most noticeable </w:t>
      </w:r>
      <w:r w:rsidRPr="002569EC">
        <w:rPr>
          <w:i/>
          <w:sz w:val="24"/>
          <w:szCs w:val="24"/>
        </w:rPr>
        <w:t>initially</w:t>
      </w:r>
      <w:r>
        <w:rPr>
          <w:sz w:val="24"/>
          <w:szCs w:val="24"/>
        </w:rPr>
        <w:t xml:space="preserve"> was a significant increase in synaptically driven force-generation. Concentrations above 10</w:t>
      </w:r>
      <w:r w:rsidRPr="00546D5E">
        <w:rPr>
          <w:sz w:val="24"/>
          <w:szCs w:val="24"/>
          <w:vertAlign w:val="superscript"/>
        </w:rPr>
        <w:t>-4</w:t>
      </w:r>
      <w:r>
        <w:rPr>
          <w:sz w:val="24"/>
          <w:szCs w:val="24"/>
        </w:rPr>
        <w:t xml:space="preserve"> M [OA] generated ~32% greater force than observed in control saline, which </w:t>
      </w:r>
      <w:r w:rsidR="009B670D">
        <w:rPr>
          <w:sz w:val="24"/>
          <w:szCs w:val="24"/>
        </w:rPr>
        <w:t xml:space="preserve">was </w:t>
      </w:r>
      <w:r>
        <w:rPr>
          <w:sz w:val="24"/>
          <w:szCs w:val="24"/>
        </w:rPr>
        <w:t>comparable</w:t>
      </w:r>
      <w:r w:rsidR="009B670D">
        <w:rPr>
          <w:sz w:val="24"/>
          <w:szCs w:val="24"/>
        </w:rPr>
        <w:t xml:space="preserve"> to the observed</w:t>
      </w:r>
      <w:r>
        <w:rPr>
          <w:sz w:val="24"/>
          <w:szCs w:val="24"/>
        </w:rPr>
        <w:t xml:space="preserve"> increases in EJP amplitude (~35%) at the same OA concentration. OA has previously been demonstrated to have an effect on twitch amplitude in a variety of arthropod species (cricket: O’Gara and </w:t>
      </w:r>
      <w:proofErr w:type="spellStart"/>
      <w:r>
        <w:rPr>
          <w:sz w:val="24"/>
          <w:szCs w:val="24"/>
        </w:rPr>
        <w:t>Dewes</w:t>
      </w:r>
      <w:proofErr w:type="spellEnd"/>
      <w:r>
        <w:rPr>
          <w:sz w:val="24"/>
          <w:szCs w:val="24"/>
        </w:rPr>
        <w:t>, 1990; locust: Evans 1981). OA has also been shown to potentiate striated muscle contractions in crayfish (Fisher and Florey, 1983), lobster (</w:t>
      </w:r>
      <w:proofErr w:type="spellStart"/>
      <w:r>
        <w:rPr>
          <w:sz w:val="24"/>
          <w:szCs w:val="24"/>
        </w:rPr>
        <w:t>Kravitz</w:t>
      </w:r>
      <w:proofErr w:type="spellEnd"/>
      <w:r>
        <w:rPr>
          <w:sz w:val="24"/>
          <w:szCs w:val="24"/>
        </w:rPr>
        <w:t xml:space="preserve"> et al., 1980) and crab (</w:t>
      </w:r>
      <w:proofErr w:type="spellStart"/>
      <w:r>
        <w:rPr>
          <w:sz w:val="24"/>
          <w:szCs w:val="24"/>
        </w:rPr>
        <w:t>Rane</w:t>
      </w:r>
      <w:proofErr w:type="spellEnd"/>
      <w:r>
        <w:rPr>
          <w:sz w:val="24"/>
          <w:szCs w:val="24"/>
        </w:rPr>
        <w:t xml:space="preserve"> et al., 1984). The EC</w:t>
      </w:r>
      <w:r>
        <w:rPr>
          <w:sz w:val="24"/>
          <w:szCs w:val="24"/>
          <w:vertAlign w:val="subscript"/>
        </w:rPr>
        <w:t>50</w:t>
      </w:r>
      <w:r>
        <w:rPr>
          <w:sz w:val="24"/>
          <w:szCs w:val="24"/>
        </w:rPr>
        <w:t xml:space="preserve"> for force augmentation reported here (5.3 x 10</w:t>
      </w:r>
      <w:r>
        <w:rPr>
          <w:sz w:val="24"/>
          <w:szCs w:val="24"/>
          <w:vertAlign w:val="superscript"/>
        </w:rPr>
        <w:t>-6</w:t>
      </w:r>
      <w:r>
        <w:rPr>
          <w:sz w:val="24"/>
          <w:szCs w:val="24"/>
        </w:rPr>
        <w:t>M) is similar to what Evans (1981) reported for the effect of OA on twitch amplitude in locust (3.3 x 10</w:t>
      </w:r>
      <w:r>
        <w:rPr>
          <w:sz w:val="24"/>
          <w:szCs w:val="24"/>
          <w:vertAlign w:val="superscript"/>
        </w:rPr>
        <w:t>-6</w:t>
      </w:r>
      <w:r>
        <w:rPr>
          <w:sz w:val="24"/>
          <w:szCs w:val="24"/>
        </w:rPr>
        <w:t xml:space="preserve">M). OA application also significantly increased the decay time constant in the present study, which is consistent with previous reports investigating cricket and locust muscles (O’Gara and </w:t>
      </w:r>
      <w:proofErr w:type="spellStart"/>
      <w:r>
        <w:rPr>
          <w:sz w:val="24"/>
          <w:szCs w:val="24"/>
        </w:rPr>
        <w:t>Dewes</w:t>
      </w:r>
      <w:proofErr w:type="spellEnd"/>
      <w:r>
        <w:rPr>
          <w:sz w:val="24"/>
          <w:szCs w:val="24"/>
        </w:rPr>
        <w:t xml:space="preserve">, 1990, </w:t>
      </w:r>
      <w:proofErr w:type="spellStart"/>
      <w:r>
        <w:rPr>
          <w:sz w:val="24"/>
          <w:szCs w:val="24"/>
        </w:rPr>
        <w:t>O’shea</w:t>
      </w:r>
      <w:proofErr w:type="spellEnd"/>
      <w:r>
        <w:rPr>
          <w:sz w:val="24"/>
          <w:szCs w:val="24"/>
        </w:rPr>
        <w:t xml:space="preserve"> and Evans, 1979, </w:t>
      </w:r>
      <w:proofErr w:type="spellStart"/>
      <w:r>
        <w:rPr>
          <w:sz w:val="24"/>
          <w:szCs w:val="24"/>
        </w:rPr>
        <w:t>Klassen</w:t>
      </w:r>
      <w:proofErr w:type="spellEnd"/>
      <w:r>
        <w:rPr>
          <w:sz w:val="24"/>
          <w:szCs w:val="24"/>
        </w:rPr>
        <w:t xml:space="preserve"> and </w:t>
      </w:r>
      <w:proofErr w:type="spellStart"/>
      <w:r>
        <w:rPr>
          <w:sz w:val="24"/>
          <w:szCs w:val="24"/>
        </w:rPr>
        <w:t>Kammer</w:t>
      </w:r>
      <w:proofErr w:type="spellEnd"/>
      <w:r>
        <w:rPr>
          <w:sz w:val="24"/>
          <w:szCs w:val="24"/>
        </w:rPr>
        <w:t xml:space="preserve">, 1985, Whim and Evans, 1988, 1989). Here again the effects observed on EJPs translated </w:t>
      </w:r>
      <w:r w:rsidR="00B75EC7">
        <w:rPr>
          <w:sz w:val="24"/>
          <w:szCs w:val="24"/>
        </w:rPr>
        <w:t xml:space="preserve">well to force recordings; </w:t>
      </w:r>
      <w:r>
        <w:rPr>
          <w:sz w:val="24"/>
          <w:szCs w:val="24"/>
        </w:rPr>
        <w:t>the decay time constant for EJP was 22% greater than control (10</w:t>
      </w:r>
      <w:r w:rsidRPr="00E073B9">
        <w:rPr>
          <w:sz w:val="24"/>
          <w:szCs w:val="24"/>
          <w:vertAlign w:val="superscript"/>
        </w:rPr>
        <w:t>-5</w:t>
      </w:r>
      <w:r>
        <w:rPr>
          <w:sz w:val="24"/>
          <w:szCs w:val="24"/>
          <w:vertAlign w:val="superscript"/>
        </w:rPr>
        <w:t xml:space="preserve"> </w:t>
      </w:r>
      <w:r>
        <w:rPr>
          <w:sz w:val="24"/>
          <w:szCs w:val="24"/>
        </w:rPr>
        <w:t xml:space="preserve">M </w:t>
      </w:r>
      <w:r w:rsidR="00B75EC7">
        <w:rPr>
          <w:sz w:val="24"/>
          <w:szCs w:val="24"/>
        </w:rPr>
        <w:t>[</w:t>
      </w:r>
      <w:r>
        <w:rPr>
          <w:sz w:val="24"/>
          <w:szCs w:val="24"/>
        </w:rPr>
        <w:t>OA</w:t>
      </w:r>
      <w:r w:rsidR="00B75EC7">
        <w:rPr>
          <w:sz w:val="24"/>
          <w:szCs w:val="24"/>
        </w:rPr>
        <w:t>]</w:t>
      </w:r>
      <w:r>
        <w:rPr>
          <w:sz w:val="24"/>
          <w:szCs w:val="24"/>
        </w:rPr>
        <w:t xml:space="preserve">) </w:t>
      </w:r>
      <w:r w:rsidR="00B75EC7">
        <w:rPr>
          <w:sz w:val="24"/>
          <w:szCs w:val="24"/>
        </w:rPr>
        <w:t>and</w:t>
      </w:r>
      <w:r>
        <w:rPr>
          <w:sz w:val="24"/>
          <w:szCs w:val="24"/>
        </w:rPr>
        <w:t xml:space="preserve"> the decay time constant for synaptically driven contraction force at the same concentration was 30% greater than control. </w:t>
      </w:r>
    </w:p>
    <w:p w:rsidR="00F51356" w:rsidRDefault="00F51356" w:rsidP="003F7D55">
      <w:pPr>
        <w:spacing w:after="0" w:line="360" w:lineRule="auto"/>
        <w:ind w:firstLine="720"/>
        <w:rPr>
          <w:sz w:val="24"/>
          <w:szCs w:val="24"/>
        </w:rPr>
      </w:pPr>
      <w:r>
        <w:rPr>
          <w:sz w:val="24"/>
          <w:szCs w:val="24"/>
        </w:rPr>
        <w:t>Although the OA-dependent changes in contraction force during synaptically driven recordings were significant, they were small in comparison to the effects of OA on basal tonus. Application of 10</w:t>
      </w:r>
      <w:r>
        <w:rPr>
          <w:sz w:val="24"/>
          <w:szCs w:val="24"/>
          <w:vertAlign w:val="superscript"/>
        </w:rPr>
        <w:t xml:space="preserve">-5 </w:t>
      </w:r>
      <w:r>
        <w:rPr>
          <w:sz w:val="24"/>
          <w:szCs w:val="24"/>
        </w:rPr>
        <w:t xml:space="preserve">M [OA]-containing saline resulted in a 1.1 </w:t>
      </w:r>
      <w:proofErr w:type="spellStart"/>
      <w:r>
        <w:rPr>
          <w:sz w:val="24"/>
          <w:szCs w:val="24"/>
        </w:rPr>
        <w:t>mN</w:t>
      </w:r>
      <w:proofErr w:type="spellEnd"/>
      <w:r>
        <w:rPr>
          <w:sz w:val="24"/>
          <w:szCs w:val="24"/>
        </w:rPr>
        <w:t xml:space="preserve"> increase in the force generated by synaptic activation, compared to a 28 </w:t>
      </w:r>
      <w:proofErr w:type="spellStart"/>
      <w:r>
        <w:rPr>
          <w:sz w:val="24"/>
          <w:szCs w:val="24"/>
        </w:rPr>
        <w:t>mN</w:t>
      </w:r>
      <w:proofErr w:type="spellEnd"/>
      <w:r>
        <w:rPr>
          <w:sz w:val="24"/>
          <w:szCs w:val="24"/>
        </w:rPr>
        <w:t xml:space="preserve"> change in basal tonus without synaptic activation. Not only do these results highlight a profound postsynaptic effect, but the 28 </w:t>
      </w:r>
      <w:proofErr w:type="spellStart"/>
      <w:r>
        <w:rPr>
          <w:sz w:val="24"/>
          <w:szCs w:val="24"/>
        </w:rPr>
        <w:t>mN</w:t>
      </w:r>
      <w:proofErr w:type="spellEnd"/>
      <w:r>
        <w:rPr>
          <w:sz w:val="24"/>
          <w:szCs w:val="24"/>
        </w:rPr>
        <w:t xml:space="preserve"> of basal tonus augmentation is drastically larger than what has been observed under normal physiological stimulation paradigms (Paterson et al., 2010). </w:t>
      </w:r>
      <w:r w:rsidRPr="003419E6">
        <w:rPr>
          <w:sz w:val="24"/>
          <w:szCs w:val="24"/>
        </w:rPr>
        <w:t xml:space="preserve">This provides </w:t>
      </w:r>
      <w:r>
        <w:rPr>
          <w:sz w:val="24"/>
          <w:szCs w:val="24"/>
        </w:rPr>
        <w:t>additional</w:t>
      </w:r>
      <w:r w:rsidRPr="003419E6">
        <w:rPr>
          <w:sz w:val="24"/>
          <w:szCs w:val="24"/>
        </w:rPr>
        <w:t xml:space="preserve"> evidence that OA </w:t>
      </w:r>
      <w:r>
        <w:rPr>
          <w:sz w:val="24"/>
          <w:szCs w:val="24"/>
        </w:rPr>
        <w:t>may</w:t>
      </w:r>
      <w:r w:rsidRPr="003419E6">
        <w:rPr>
          <w:sz w:val="24"/>
          <w:szCs w:val="24"/>
        </w:rPr>
        <w:t xml:space="preserve"> be workin</w:t>
      </w:r>
      <w:r>
        <w:rPr>
          <w:sz w:val="24"/>
          <w:szCs w:val="24"/>
        </w:rPr>
        <w:t xml:space="preserve">g on extrajunctional receptors or influencing other intramuscular properties (discussed below). To verify that the effects on basal tonus were independent of the </w:t>
      </w:r>
      <w:r>
        <w:rPr>
          <w:sz w:val="24"/>
          <w:szCs w:val="24"/>
        </w:rPr>
        <w:lastRenderedPageBreak/>
        <w:t xml:space="preserve">synapse, we pharmacologically </w:t>
      </w:r>
      <w:r w:rsidR="00037217">
        <w:rPr>
          <w:sz w:val="24"/>
          <w:szCs w:val="24"/>
        </w:rPr>
        <w:t>blocked</w:t>
      </w:r>
      <w:r>
        <w:rPr>
          <w:sz w:val="24"/>
          <w:szCs w:val="24"/>
        </w:rPr>
        <w:t xml:space="preserve"> the presynaptic contribution and directly depolarized muscles. Under these conditions, </w:t>
      </w:r>
      <w:r w:rsidR="00037217">
        <w:rPr>
          <w:sz w:val="24"/>
          <w:szCs w:val="24"/>
        </w:rPr>
        <w:t>~</w:t>
      </w:r>
      <w:r>
        <w:rPr>
          <w:sz w:val="24"/>
          <w:szCs w:val="24"/>
        </w:rPr>
        <w:t>22% of the OA-dependent force generation persisted (at 10</w:t>
      </w:r>
      <w:r w:rsidRPr="00962E3F">
        <w:rPr>
          <w:sz w:val="24"/>
          <w:szCs w:val="24"/>
          <w:vertAlign w:val="superscript"/>
        </w:rPr>
        <w:t>-4</w:t>
      </w:r>
      <w:r>
        <w:rPr>
          <w:sz w:val="24"/>
          <w:szCs w:val="24"/>
        </w:rPr>
        <w:t xml:space="preserve"> and 10</w:t>
      </w:r>
      <w:r w:rsidRPr="00962E3F">
        <w:rPr>
          <w:sz w:val="24"/>
          <w:szCs w:val="24"/>
          <w:vertAlign w:val="superscript"/>
        </w:rPr>
        <w:t>-</w:t>
      </w:r>
      <w:r>
        <w:rPr>
          <w:sz w:val="24"/>
          <w:szCs w:val="24"/>
          <w:vertAlign w:val="superscript"/>
        </w:rPr>
        <w:t>3</w:t>
      </w:r>
      <w:r>
        <w:rPr>
          <w:sz w:val="24"/>
          <w:szCs w:val="24"/>
        </w:rPr>
        <w:t xml:space="preserve"> M), suggesting that only about one-third of the 32% augmentation of force via synaptic activation is attributable to larger EJPs. This observation provides further evidence for an independent postsynaptic target of OA. Moreover, </w:t>
      </w:r>
      <w:r w:rsidR="00EF7AC6">
        <w:rPr>
          <w:sz w:val="24"/>
          <w:szCs w:val="24"/>
        </w:rPr>
        <w:t>these results demonstrate</w:t>
      </w:r>
      <w:r>
        <w:rPr>
          <w:sz w:val="24"/>
          <w:szCs w:val="24"/>
        </w:rPr>
        <w:t xml:space="preserve"> </w:t>
      </w:r>
      <w:r w:rsidR="00B75EC7">
        <w:rPr>
          <w:sz w:val="24"/>
          <w:szCs w:val="24"/>
        </w:rPr>
        <w:t xml:space="preserve">that </w:t>
      </w:r>
      <w:r>
        <w:rPr>
          <w:sz w:val="24"/>
          <w:szCs w:val="24"/>
        </w:rPr>
        <w:t>in the presence of a modulatory substance, the EJP is not necessarily the sole indicator of force production, which suggests that caution should be taken in drawing conclusions about muscular force from electr</w:t>
      </w:r>
      <w:r w:rsidR="00B75EC7">
        <w:rPr>
          <w:sz w:val="24"/>
          <w:szCs w:val="24"/>
        </w:rPr>
        <w:t>ophysiological data from the neuromuscular synapse</w:t>
      </w:r>
      <w:r>
        <w:rPr>
          <w:sz w:val="24"/>
          <w:szCs w:val="24"/>
        </w:rPr>
        <w:t xml:space="preserve">. </w:t>
      </w:r>
    </w:p>
    <w:p w:rsidR="003A2972" w:rsidRDefault="00F51356" w:rsidP="003F7D55">
      <w:pPr>
        <w:spacing w:after="0" w:line="360" w:lineRule="auto"/>
        <w:ind w:firstLine="720"/>
        <w:rPr>
          <w:sz w:val="24"/>
          <w:szCs w:val="24"/>
        </w:rPr>
      </w:pPr>
      <w:r>
        <w:rPr>
          <w:sz w:val="24"/>
          <w:szCs w:val="24"/>
        </w:rPr>
        <w:t xml:space="preserve">In addition to the dose-dependent increases in EJP amplitude following OA application, OA potentiated EJPs more strongly in some muscle fibers (12 and 13) than in others (6 and 7). </w:t>
      </w:r>
      <w:proofErr w:type="spellStart"/>
      <w:r>
        <w:rPr>
          <w:sz w:val="24"/>
          <w:szCs w:val="24"/>
        </w:rPr>
        <w:t>Monastirioti</w:t>
      </w:r>
      <w:proofErr w:type="spellEnd"/>
      <w:r>
        <w:rPr>
          <w:sz w:val="24"/>
          <w:szCs w:val="24"/>
        </w:rPr>
        <w:t xml:space="preserve"> et al. (1995) demonstrated differential OA expression within motoneuron subtypes innervating </w:t>
      </w:r>
      <w:r>
        <w:rPr>
          <w:i/>
          <w:sz w:val="24"/>
          <w:szCs w:val="24"/>
        </w:rPr>
        <w:t xml:space="preserve">Drosophila </w:t>
      </w:r>
      <w:r>
        <w:rPr>
          <w:sz w:val="24"/>
          <w:szCs w:val="24"/>
        </w:rPr>
        <w:t xml:space="preserve">larval body wall muscles using </w:t>
      </w:r>
      <w:proofErr w:type="spellStart"/>
      <w:r>
        <w:rPr>
          <w:sz w:val="24"/>
          <w:szCs w:val="24"/>
        </w:rPr>
        <w:t>immunoreactivity</w:t>
      </w:r>
      <w:proofErr w:type="spellEnd"/>
      <w:r>
        <w:rPr>
          <w:sz w:val="24"/>
          <w:szCs w:val="24"/>
        </w:rPr>
        <w:t>. They concluded that OA-</w:t>
      </w:r>
      <w:proofErr w:type="spellStart"/>
      <w:r>
        <w:rPr>
          <w:sz w:val="24"/>
          <w:szCs w:val="24"/>
        </w:rPr>
        <w:t>immunoreactive</w:t>
      </w:r>
      <w:proofErr w:type="spellEnd"/>
      <w:r>
        <w:rPr>
          <w:sz w:val="24"/>
          <w:szCs w:val="24"/>
        </w:rPr>
        <w:t xml:space="preserve"> boutons innervated muscles 12 and 13, but not 6 and 7. If the presence of OA-</w:t>
      </w:r>
      <w:proofErr w:type="spellStart"/>
      <w:r>
        <w:rPr>
          <w:sz w:val="24"/>
          <w:szCs w:val="24"/>
        </w:rPr>
        <w:t>immunoreactivity</w:t>
      </w:r>
      <w:proofErr w:type="spellEnd"/>
      <w:r>
        <w:rPr>
          <w:sz w:val="24"/>
          <w:szCs w:val="24"/>
        </w:rPr>
        <w:t xml:space="preserve"> is tightly correlated with the capacity to be modulated by exogenous OA, we would have predicted little or no increase in EJP amplitude for fibers 6 and 7. Thus, the presence or absence of OA within synaptic boutons does not correlate well with the ability of the innervated muscle fibers to respond to exogenous OA application.  This conclusion is consistent with the accepted view that OA acts as a neurohormone (e.g. during fight or flight) in addition to its function as a neurotransmitter. Our data indicate that the absence of OA-</w:t>
      </w:r>
      <w:proofErr w:type="spellStart"/>
      <w:r>
        <w:rPr>
          <w:sz w:val="24"/>
          <w:szCs w:val="24"/>
        </w:rPr>
        <w:t>immunoreactivity</w:t>
      </w:r>
      <w:proofErr w:type="spellEnd"/>
      <w:r>
        <w:rPr>
          <w:sz w:val="24"/>
          <w:szCs w:val="24"/>
        </w:rPr>
        <w:t xml:space="preserve"> in muscles 6 and 7 does not exclude them from modulation by OA, but may indicate the presence of additional cellular machinery (i.e. receptors) in muscles 12 and 13 since that pair exhibited greater augmentation of EJP amplitude and decay time.  </w:t>
      </w:r>
    </w:p>
    <w:p w:rsidR="00F51356" w:rsidRDefault="00F51356" w:rsidP="003F7D55">
      <w:pPr>
        <w:spacing w:after="0" w:line="360" w:lineRule="auto"/>
        <w:ind w:firstLine="720"/>
        <w:rPr>
          <w:sz w:val="24"/>
          <w:szCs w:val="24"/>
        </w:rPr>
      </w:pPr>
      <w:r>
        <w:rPr>
          <w:sz w:val="24"/>
          <w:szCs w:val="24"/>
        </w:rPr>
        <w:t>Our data support that OA can and does act in a cell-specific manner in muscles. We thus sought to determine whether this cell-specific difference in EJP potentiation extended to force generation. Using an ablation technique, we eliminated muscles 6 and 7 from our recordings and examined OA-dependent force changes associated with synaptically driven contractions. With only muscles 12 and 13 intact, at 10</w:t>
      </w:r>
      <w:r w:rsidRPr="007417C0">
        <w:rPr>
          <w:sz w:val="24"/>
          <w:szCs w:val="24"/>
          <w:vertAlign w:val="superscript"/>
        </w:rPr>
        <w:t>-4</w:t>
      </w:r>
      <w:r>
        <w:rPr>
          <w:sz w:val="24"/>
          <w:szCs w:val="24"/>
        </w:rPr>
        <w:t xml:space="preserve"> and 10</w:t>
      </w:r>
      <w:r>
        <w:rPr>
          <w:sz w:val="24"/>
          <w:szCs w:val="24"/>
          <w:vertAlign w:val="superscript"/>
        </w:rPr>
        <w:t>-3</w:t>
      </w:r>
      <w:r>
        <w:rPr>
          <w:sz w:val="24"/>
          <w:szCs w:val="24"/>
        </w:rPr>
        <w:t xml:space="preserve"> M [OA] we observed a 38 </w:t>
      </w:r>
      <w:r>
        <w:rPr>
          <w:sz w:val="24"/>
          <w:szCs w:val="24"/>
          <w:u w:val="single"/>
        </w:rPr>
        <w:t>+</w:t>
      </w:r>
      <w:r>
        <w:rPr>
          <w:sz w:val="24"/>
          <w:szCs w:val="24"/>
        </w:rPr>
        <w:t xml:space="preserve"> 5% increase in force, a 6.0 </w:t>
      </w:r>
      <w:r>
        <w:rPr>
          <w:sz w:val="24"/>
          <w:szCs w:val="24"/>
          <w:u w:val="single"/>
        </w:rPr>
        <w:t>+</w:t>
      </w:r>
      <w:r w:rsidRPr="007417C0">
        <w:rPr>
          <w:sz w:val="24"/>
          <w:szCs w:val="24"/>
        </w:rPr>
        <w:t xml:space="preserve"> 0.</w:t>
      </w:r>
      <w:r>
        <w:rPr>
          <w:sz w:val="24"/>
          <w:szCs w:val="24"/>
        </w:rPr>
        <w:t>9</w:t>
      </w:r>
      <w:r w:rsidRPr="007417C0">
        <w:rPr>
          <w:sz w:val="24"/>
          <w:szCs w:val="24"/>
        </w:rPr>
        <w:t>%</w:t>
      </w:r>
      <w:r>
        <w:rPr>
          <w:sz w:val="24"/>
          <w:szCs w:val="24"/>
        </w:rPr>
        <w:t xml:space="preserve"> increase over the augmentation observed with all muscles intact. Next, we eliminated muscles 12 and 13, leaving 6 and 7 intact, and observed a 28 </w:t>
      </w:r>
      <w:r>
        <w:rPr>
          <w:sz w:val="24"/>
          <w:szCs w:val="24"/>
          <w:u w:val="single"/>
        </w:rPr>
        <w:t>+</w:t>
      </w:r>
      <w:r>
        <w:rPr>
          <w:sz w:val="24"/>
          <w:szCs w:val="24"/>
        </w:rPr>
        <w:t xml:space="preserve"> 2% augmentation in </w:t>
      </w:r>
      <w:r>
        <w:rPr>
          <w:sz w:val="24"/>
          <w:szCs w:val="24"/>
        </w:rPr>
        <w:lastRenderedPageBreak/>
        <w:t>force at 10</w:t>
      </w:r>
      <w:r w:rsidRPr="007417C0">
        <w:rPr>
          <w:sz w:val="24"/>
          <w:szCs w:val="24"/>
          <w:vertAlign w:val="superscript"/>
        </w:rPr>
        <w:t>-4</w:t>
      </w:r>
      <w:r>
        <w:rPr>
          <w:sz w:val="24"/>
          <w:szCs w:val="24"/>
        </w:rPr>
        <w:t xml:space="preserve"> and 10</w:t>
      </w:r>
      <w:r>
        <w:rPr>
          <w:sz w:val="24"/>
          <w:szCs w:val="24"/>
          <w:vertAlign w:val="superscript"/>
        </w:rPr>
        <w:t>-3</w:t>
      </w:r>
      <w:r>
        <w:rPr>
          <w:sz w:val="24"/>
          <w:szCs w:val="24"/>
        </w:rPr>
        <w:t xml:space="preserve"> M [OA], a 4.5 </w:t>
      </w:r>
      <w:r w:rsidRPr="007417C0">
        <w:rPr>
          <w:sz w:val="24"/>
          <w:szCs w:val="24"/>
          <w:u w:val="single"/>
        </w:rPr>
        <w:t>+</w:t>
      </w:r>
      <w:r>
        <w:rPr>
          <w:sz w:val="24"/>
          <w:szCs w:val="24"/>
        </w:rPr>
        <w:t xml:space="preserve"> </w:t>
      </w:r>
      <w:r w:rsidRPr="007417C0">
        <w:rPr>
          <w:sz w:val="24"/>
          <w:szCs w:val="24"/>
        </w:rPr>
        <w:t>0.6%</w:t>
      </w:r>
      <w:r>
        <w:rPr>
          <w:sz w:val="24"/>
          <w:szCs w:val="24"/>
        </w:rPr>
        <w:t xml:space="preserve"> decrease compared to all fibers intact. These results demonstrate that the cell-specific effects upon EJPs correspond to complementary cell-specificity in force augmentation.</w:t>
      </w:r>
    </w:p>
    <w:p w:rsidR="00F51356" w:rsidRDefault="00F51356" w:rsidP="003F7D55">
      <w:pPr>
        <w:spacing w:after="0" w:line="360" w:lineRule="auto"/>
        <w:ind w:firstLine="720"/>
        <w:rPr>
          <w:sz w:val="24"/>
          <w:szCs w:val="24"/>
        </w:rPr>
      </w:pPr>
      <w:r>
        <w:rPr>
          <w:sz w:val="24"/>
          <w:szCs w:val="24"/>
        </w:rPr>
        <w:t xml:space="preserve">It has been shown for a multitude of neuromodulators / neurotransmitters within the </w:t>
      </w:r>
      <w:r>
        <w:rPr>
          <w:i/>
          <w:sz w:val="24"/>
          <w:szCs w:val="24"/>
        </w:rPr>
        <w:t>Drosophila</w:t>
      </w:r>
      <w:r>
        <w:rPr>
          <w:sz w:val="24"/>
          <w:szCs w:val="24"/>
        </w:rPr>
        <w:t xml:space="preserve"> CNS that signaling molecules often recruit specific subsets of neurons in order to produce / alter a specific behaviour.  Examples include effects of OA on male social behaviour, (</w:t>
      </w:r>
      <w:proofErr w:type="spellStart"/>
      <w:r>
        <w:rPr>
          <w:sz w:val="24"/>
          <w:szCs w:val="24"/>
        </w:rPr>
        <w:t>Certel</w:t>
      </w:r>
      <w:proofErr w:type="spellEnd"/>
      <w:r>
        <w:rPr>
          <w:sz w:val="24"/>
          <w:szCs w:val="24"/>
        </w:rPr>
        <w:t xml:space="preserve"> et al., 2010) and the roles of dopamine in stress (</w:t>
      </w:r>
      <w:proofErr w:type="spellStart"/>
      <w:r>
        <w:rPr>
          <w:sz w:val="24"/>
          <w:szCs w:val="24"/>
        </w:rPr>
        <w:t>Neckameyer</w:t>
      </w:r>
      <w:proofErr w:type="spellEnd"/>
      <w:r>
        <w:rPr>
          <w:sz w:val="24"/>
          <w:szCs w:val="24"/>
        </w:rPr>
        <w:t xml:space="preserve"> and Weinstein, 2005) and of 5-HT in sleep (Yuan et al., 2008). While behaviours are controlled and coordinated centrally, the effector cells should be modulated in a manner that complements changes in motor output generated within the CNS. OA has provided evidence for a role in coordinating behaviour, from the CNS (</w:t>
      </w:r>
      <w:proofErr w:type="spellStart"/>
      <w:r>
        <w:rPr>
          <w:sz w:val="24"/>
          <w:szCs w:val="24"/>
        </w:rPr>
        <w:t>Certel</w:t>
      </w:r>
      <w:proofErr w:type="spellEnd"/>
      <w:r>
        <w:rPr>
          <w:sz w:val="24"/>
          <w:szCs w:val="24"/>
        </w:rPr>
        <w:t xml:space="preserve"> et al, 2010) to the periphery (</w:t>
      </w:r>
      <w:proofErr w:type="spellStart"/>
      <w:r>
        <w:rPr>
          <w:sz w:val="24"/>
          <w:szCs w:val="24"/>
        </w:rPr>
        <w:t>Saraswati</w:t>
      </w:r>
      <w:proofErr w:type="spellEnd"/>
      <w:r>
        <w:rPr>
          <w:sz w:val="24"/>
          <w:szCs w:val="24"/>
        </w:rPr>
        <w:t xml:space="preserve"> et al, 2003; Fox et al, 2006). Here we demonstrate independent but complementary actions of OA at the peripheral level. </w:t>
      </w:r>
    </w:p>
    <w:p w:rsidR="00F51356" w:rsidRPr="00F00537" w:rsidRDefault="00F51356" w:rsidP="003F7D55">
      <w:pPr>
        <w:spacing w:after="0" w:line="360" w:lineRule="auto"/>
        <w:rPr>
          <w:b/>
          <w:sz w:val="24"/>
          <w:szCs w:val="28"/>
        </w:rPr>
      </w:pPr>
      <w:r w:rsidRPr="00F00537">
        <w:rPr>
          <w:b/>
          <w:sz w:val="24"/>
          <w:szCs w:val="28"/>
        </w:rPr>
        <w:t xml:space="preserve">Putative mechanism and model of octopamine neuromuscular modulation. </w:t>
      </w:r>
    </w:p>
    <w:p w:rsidR="00F51356" w:rsidRPr="00B62B2C" w:rsidRDefault="00623299" w:rsidP="003F7D55">
      <w:pPr>
        <w:spacing w:after="0" w:line="360" w:lineRule="auto"/>
        <w:ind w:firstLine="720"/>
        <w:rPr>
          <w:sz w:val="24"/>
          <w:szCs w:val="24"/>
        </w:rPr>
      </w:pPr>
      <w:r>
        <w:rPr>
          <w:sz w:val="24"/>
          <w:szCs w:val="24"/>
        </w:rPr>
        <w:t xml:space="preserve">Given that co-application of the well-established tyramine receptor antagonist, yohimbine </w:t>
      </w:r>
      <w:r w:rsidR="00843041">
        <w:rPr>
          <w:sz w:val="24"/>
          <w:szCs w:val="24"/>
        </w:rPr>
        <w:t xml:space="preserve">(Orchard and Lange, 1985; </w:t>
      </w:r>
      <w:proofErr w:type="spellStart"/>
      <w:r w:rsidR="00843041">
        <w:rPr>
          <w:sz w:val="24"/>
          <w:szCs w:val="24"/>
        </w:rPr>
        <w:t>Saraswati</w:t>
      </w:r>
      <w:proofErr w:type="spellEnd"/>
      <w:r w:rsidR="00843041">
        <w:rPr>
          <w:sz w:val="24"/>
          <w:szCs w:val="24"/>
        </w:rPr>
        <w:t xml:space="preserve"> et al., 2004) </w:t>
      </w:r>
      <w:r>
        <w:rPr>
          <w:sz w:val="24"/>
          <w:szCs w:val="24"/>
        </w:rPr>
        <w:t xml:space="preserve">with OA yielded no significant departure from </w:t>
      </w:r>
      <w:r w:rsidR="00C33D52">
        <w:rPr>
          <w:sz w:val="24"/>
          <w:szCs w:val="24"/>
        </w:rPr>
        <w:t>octopaminergic</w:t>
      </w:r>
      <w:r>
        <w:rPr>
          <w:sz w:val="24"/>
          <w:szCs w:val="24"/>
        </w:rPr>
        <w:t xml:space="preserve"> augmentation, we offer the </w:t>
      </w:r>
      <w:r w:rsidR="00843041">
        <w:rPr>
          <w:sz w:val="24"/>
          <w:szCs w:val="24"/>
        </w:rPr>
        <w:t>following explanation</w:t>
      </w:r>
      <w:r>
        <w:rPr>
          <w:sz w:val="24"/>
          <w:szCs w:val="24"/>
        </w:rPr>
        <w:t xml:space="preserve"> for</w:t>
      </w:r>
      <w:r w:rsidR="00C33D52">
        <w:rPr>
          <w:sz w:val="24"/>
          <w:szCs w:val="24"/>
        </w:rPr>
        <w:t xml:space="preserve"> the</w:t>
      </w:r>
      <w:r>
        <w:rPr>
          <w:sz w:val="24"/>
          <w:szCs w:val="24"/>
        </w:rPr>
        <w:t xml:space="preserve"> independent, complimentary pre-</w:t>
      </w:r>
      <w:r w:rsidR="00037217">
        <w:rPr>
          <w:sz w:val="24"/>
          <w:szCs w:val="24"/>
        </w:rPr>
        <w:t xml:space="preserve"> </w:t>
      </w:r>
      <w:r>
        <w:rPr>
          <w:sz w:val="24"/>
          <w:szCs w:val="24"/>
        </w:rPr>
        <w:t>and post</w:t>
      </w:r>
      <w:r w:rsidR="00037217">
        <w:rPr>
          <w:sz w:val="24"/>
          <w:szCs w:val="24"/>
        </w:rPr>
        <w:t>-</w:t>
      </w:r>
      <w:r>
        <w:rPr>
          <w:sz w:val="24"/>
          <w:szCs w:val="24"/>
        </w:rPr>
        <w:t xml:space="preserve">synaptic effects. </w:t>
      </w:r>
      <w:r w:rsidR="00843041">
        <w:rPr>
          <w:sz w:val="24"/>
          <w:szCs w:val="24"/>
        </w:rPr>
        <w:t xml:space="preserve"> </w:t>
      </w:r>
      <w:r>
        <w:rPr>
          <w:sz w:val="24"/>
          <w:szCs w:val="24"/>
        </w:rPr>
        <w:t>Several decades of research support the hypothesis that different isoforms of OA receptors are localized pre-and post</w:t>
      </w:r>
      <w:r w:rsidR="00843041">
        <w:rPr>
          <w:sz w:val="24"/>
          <w:szCs w:val="24"/>
        </w:rPr>
        <w:t>-</w:t>
      </w:r>
      <w:r>
        <w:rPr>
          <w:sz w:val="24"/>
          <w:szCs w:val="24"/>
        </w:rPr>
        <w:t xml:space="preserve">synaptically. </w:t>
      </w:r>
      <w:r w:rsidR="00F51356" w:rsidRPr="00B62B2C">
        <w:rPr>
          <w:sz w:val="24"/>
          <w:szCs w:val="24"/>
        </w:rPr>
        <w:t>The original classification scheme for octopamine receptors,</w:t>
      </w:r>
      <w:r w:rsidR="00F51356">
        <w:rPr>
          <w:sz w:val="24"/>
          <w:szCs w:val="24"/>
        </w:rPr>
        <w:t xml:space="preserve"> as suggested by Evans</w:t>
      </w:r>
      <w:r w:rsidR="00F51356" w:rsidRPr="00B62B2C">
        <w:rPr>
          <w:sz w:val="24"/>
          <w:szCs w:val="24"/>
        </w:rPr>
        <w:t xml:space="preserve"> (1981)</w:t>
      </w:r>
      <w:r w:rsidR="00F51356">
        <w:rPr>
          <w:sz w:val="24"/>
          <w:szCs w:val="24"/>
        </w:rPr>
        <w:t>,</w:t>
      </w:r>
      <w:r w:rsidR="00F51356" w:rsidRPr="00B62B2C">
        <w:rPr>
          <w:sz w:val="24"/>
          <w:szCs w:val="24"/>
        </w:rPr>
        <w:t xml:space="preserve"> made a clear distinction between two main classes of OA receptors (OCTOPAMINE</w:t>
      </w:r>
      <w:r w:rsidR="00F51356" w:rsidRPr="00B62B2C">
        <w:rPr>
          <w:sz w:val="24"/>
          <w:szCs w:val="24"/>
          <w:vertAlign w:val="subscript"/>
        </w:rPr>
        <w:t>1</w:t>
      </w:r>
      <w:r w:rsidR="00F51356" w:rsidRPr="00B62B2C">
        <w:rPr>
          <w:sz w:val="24"/>
          <w:szCs w:val="24"/>
        </w:rPr>
        <w:t xml:space="preserve"> and OCTOPAMINE</w:t>
      </w:r>
      <w:r w:rsidR="00F51356" w:rsidRPr="00B62B2C">
        <w:rPr>
          <w:sz w:val="24"/>
          <w:szCs w:val="24"/>
          <w:vertAlign w:val="subscript"/>
        </w:rPr>
        <w:t>2</w:t>
      </w:r>
      <w:r w:rsidR="00F51356" w:rsidRPr="00B62B2C">
        <w:rPr>
          <w:sz w:val="24"/>
          <w:szCs w:val="24"/>
        </w:rPr>
        <w:t xml:space="preserve">) based mainly upon pharmacological characterizations. </w:t>
      </w:r>
      <w:r w:rsidR="00C33D52" w:rsidRPr="00B62B2C">
        <w:rPr>
          <w:sz w:val="24"/>
          <w:szCs w:val="24"/>
        </w:rPr>
        <w:t>OCTOPAMINE</w:t>
      </w:r>
      <w:r w:rsidR="00C33D52" w:rsidRPr="00B62B2C">
        <w:rPr>
          <w:sz w:val="24"/>
          <w:szCs w:val="24"/>
          <w:vertAlign w:val="subscript"/>
        </w:rPr>
        <w:t>1</w:t>
      </w:r>
      <w:r w:rsidR="00C33D52">
        <w:rPr>
          <w:sz w:val="24"/>
          <w:szCs w:val="24"/>
          <w:vertAlign w:val="subscript"/>
        </w:rPr>
        <w:t xml:space="preserve"> </w:t>
      </w:r>
      <w:r w:rsidR="00F51356">
        <w:rPr>
          <w:sz w:val="24"/>
          <w:szCs w:val="24"/>
        </w:rPr>
        <w:t xml:space="preserve">receptors </w:t>
      </w:r>
      <w:r w:rsidR="00F51356" w:rsidRPr="00B62B2C">
        <w:rPr>
          <w:sz w:val="24"/>
          <w:szCs w:val="24"/>
        </w:rPr>
        <w:t xml:space="preserve">typically </w:t>
      </w:r>
      <w:r w:rsidR="00F51356">
        <w:rPr>
          <w:sz w:val="24"/>
          <w:szCs w:val="24"/>
        </w:rPr>
        <w:t>yield</w:t>
      </w:r>
      <w:r w:rsidR="00F51356" w:rsidRPr="00B62B2C">
        <w:rPr>
          <w:sz w:val="24"/>
          <w:szCs w:val="24"/>
        </w:rPr>
        <w:t xml:space="preserve"> increases in intracellular calcium, </w:t>
      </w:r>
      <w:r w:rsidR="00F51356">
        <w:rPr>
          <w:sz w:val="24"/>
          <w:szCs w:val="24"/>
        </w:rPr>
        <w:t>whereas</w:t>
      </w:r>
      <w:r w:rsidR="00F51356" w:rsidRPr="00B62B2C">
        <w:rPr>
          <w:sz w:val="24"/>
          <w:szCs w:val="24"/>
        </w:rPr>
        <w:t xml:space="preserve"> </w:t>
      </w:r>
      <w:r w:rsidR="00C33D52" w:rsidRPr="00B62B2C">
        <w:rPr>
          <w:sz w:val="24"/>
          <w:szCs w:val="24"/>
        </w:rPr>
        <w:t>OCTOPAMINE</w:t>
      </w:r>
      <w:r w:rsidR="00C33D52">
        <w:rPr>
          <w:sz w:val="24"/>
          <w:szCs w:val="24"/>
          <w:vertAlign w:val="subscript"/>
        </w:rPr>
        <w:t>2</w:t>
      </w:r>
      <w:r w:rsidR="00F51356">
        <w:rPr>
          <w:sz w:val="24"/>
          <w:szCs w:val="24"/>
        </w:rPr>
        <w:t>is thought to</w:t>
      </w:r>
      <w:r w:rsidR="00F51356" w:rsidRPr="00B62B2C">
        <w:rPr>
          <w:sz w:val="24"/>
          <w:szCs w:val="24"/>
        </w:rPr>
        <w:t xml:space="preserve"> mediate </w:t>
      </w:r>
      <w:r w:rsidR="00F51356">
        <w:rPr>
          <w:sz w:val="24"/>
          <w:szCs w:val="24"/>
        </w:rPr>
        <w:t xml:space="preserve">the </w:t>
      </w:r>
      <w:r w:rsidR="00F51356" w:rsidRPr="00B62B2C">
        <w:rPr>
          <w:sz w:val="24"/>
          <w:szCs w:val="24"/>
        </w:rPr>
        <w:t>activation of adenylate cyclase and</w:t>
      </w:r>
      <w:r w:rsidR="00F51356">
        <w:rPr>
          <w:sz w:val="24"/>
          <w:szCs w:val="24"/>
        </w:rPr>
        <w:t xml:space="preserve"> subsequently modified</w:t>
      </w:r>
      <w:r w:rsidR="00F51356" w:rsidRPr="00B62B2C">
        <w:rPr>
          <w:sz w:val="24"/>
          <w:szCs w:val="24"/>
        </w:rPr>
        <w:t xml:space="preserve"> </w:t>
      </w:r>
      <w:r w:rsidR="00F51356">
        <w:rPr>
          <w:sz w:val="24"/>
          <w:szCs w:val="24"/>
        </w:rPr>
        <w:t>[</w:t>
      </w:r>
      <w:r w:rsidR="00F51356" w:rsidRPr="00B62B2C">
        <w:rPr>
          <w:sz w:val="24"/>
          <w:szCs w:val="24"/>
        </w:rPr>
        <w:t>cAMP</w:t>
      </w:r>
      <w:r w:rsidR="00F51356">
        <w:rPr>
          <w:sz w:val="24"/>
          <w:szCs w:val="24"/>
        </w:rPr>
        <w:t>]</w:t>
      </w:r>
      <w:proofErr w:type="spellStart"/>
      <w:r w:rsidR="00F51356">
        <w:rPr>
          <w:sz w:val="24"/>
          <w:szCs w:val="24"/>
          <w:vertAlign w:val="subscript"/>
        </w:rPr>
        <w:t>i</w:t>
      </w:r>
      <w:proofErr w:type="spellEnd"/>
      <w:r w:rsidR="00F51356" w:rsidRPr="00B62B2C">
        <w:rPr>
          <w:sz w:val="24"/>
          <w:szCs w:val="24"/>
        </w:rPr>
        <w:t>. It is likely then, that a variant of the OCTOPAMINE</w:t>
      </w:r>
      <w:r w:rsidR="00F51356" w:rsidRPr="00B62B2C">
        <w:rPr>
          <w:sz w:val="24"/>
          <w:szCs w:val="24"/>
          <w:vertAlign w:val="subscript"/>
        </w:rPr>
        <w:t>1</w:t>
      </w:r>
      <w:r w:rsidR="00F51356" w:rsidRPr="00B62B2C">
        <w:rPr>
          <w:sz w:val="24"/>
          <w:szCs w:val="24"/>
        </w:rPr>
        <w:t xml:space="preserve"> receptor (potentially an isoform of the OAMB receptor) </w:t>
      </w:r>
      <w:r w:rsidR="00F51356">
        <w:rPr>
          <w:sz w:val="24"/>
          <w:szCs w:val="24"/>
        </w:rPr>
        <w:t xml:space="preserve">is present at the presynaptic </w:t>
      </w:r>
      <w:proofErr w:type="spellStart"/>
      <w:r w:rsidR="00F51356">
        <w:rPr>
          <w:sz w:val="24"/>
          <w:szCs w:val="24"/>
        </w:rPr>
        <w:t>bouton</w:t>
      </w:r>
      <w:proofErr w:type="spellEnd"/>
      <w:r w:rsidR="00F51356" w:rsidRPr="00B62B2C">
        <w:rPr>
          <w:sz w:val="24"/>
          <w:szCs w:val="24"/>
        </w:rPr>
        <w:t xml:space="preserve">. </w:t>
      </w:r>
      <w:r w:rsidR="00F51356">
        <w:rPr>
          <w:sz w:val="24"/>
          <w:szCs w:val="24"/>
        </w:rPr>
        <w:t>In the context of current results, it seems plausible that a</w:t>
      </w:r>
      <w:r w:rsidR="00F51356" w:rsidRPr="00B62B2C">
        <w:rPr>
          <w:sz w:val="24"/>
          <w:szCs w:val="24"/>
        </w:rPr>
        <w:t xml:space="preserve"> member of the OCTOPAMINE</w:t>
      </w:r>
      <w:r w:rsidR="00F51356" w:rsidRPr="00B62B2C">
        <w:rPr>
          <w:sz w:val="24"/>
          <w:szCs w:val="24"/>
          <w:vertAlign w:val="subscript"/>
        </w:rPr>
        <w:t>2</w:t>
      </w:r>
      <w:r w:rsidR="00F51356" w:rsidRPr="00B62B2C">
        <w:rPr>
          <w:sz w:val="24"/>
          <w:szCs w:val="24"/>
        </w:rPr>
        <w:t xml:space="preserve"> receptor </w:t>
      </w:r>
      <w:r w:rsidR="00F51356">
        <w:rPr>
          <w:sz w:val="24"/>
          <w:szCs w:val="24"/>
        </w:rPr>
        <w:t>is</w:t>
      </w:r>
      <w:r w:rsidR="00F51356" w:rsidRPr="00B62B2C">
        <w:rPr>
          <w:sz w:val="24"/>
          <w:szCs w:val="24"/>
        </w:rPr>
        <w:t xml:space="preserve"> expressed</w:t>
      </w:r>
      <w:r w:rsidR="00F51356">
        <w:rPr>
          <w:sz w:val="24"/>
          <w:szCs w:val="24"/>
        </w:rPr>
        <w:t xml:space="preserve"> postsynaptically</w:t>
      </w:r>
      <w:r w:rsidR="00F51356" w:rsidRPr="00B62B2C">
        <w:rPr>
          <w:sz w:val="24"/>
          <w:szCs w:val="24"/>
        </w:rPr>
        <w:t>. A subgroup of OCTOPAMINE</w:t>
      </w:r>
      <w:r w:rsidR="00F51356" w:rsidRPr="00B62B2C">
        <w:rPr>
          <w:sz w:val="24"/>
          <w:szCs w:val="24"/>
          <w:vertAlign w:val="subscript"/>
        </w:rPr>
        <w:t>2(B)</w:t>
      </w:r>
      <w:r w:rsidR="00F51356" w:rsidRPr="00B62B2C">
        <w:rPr>
          <w:sz w:val="24"/>
          <w:szCs w:val="24"/>
        </w:rPr>
        <w:t xml:space="preserve"> was stated to be located postsynaptically </w:t>
      </w:r>
      <w:r w:rsidR="00F51356">
        <w:rPr>
          <w:sz w:val="24"/>
          <w:szCs w:val="24"/>
        </w:rPr>
        <w:t xml:space="preserve">- </w:t>
      </w:r>
      <w:r w:rsidR="00F51356" w:rsidRPr="00B62B2C">
        <w:rPr>
          <w:sz w:val="24"/>
          <w:szCs w:val="24"/>
        </w:rPr>
        <w:t xml:space="preserve">on the muscle </w:t>
      </w:r>
      <w:r w:rsidR="00F51356">
        <w:rPr>
          <w:sz w:val="24"/>
          <w:szCs w:val="24"/>
        </w:rPr>
        <w:t xml:space="preserve">- </w:t>
      </w:r>
      <w:r w:rsidR="00F51356" w:rsidRPr="00B62B2C">
        <w:rPr>
          <w:sz w:val="24"/>
          <w:szCs w:val="24"/>
        </w:rPr>
        <w:t>and mediate an increase in the relaxation rate of tension (now synonymous with the</w:t>
      </w:r>
      <w:r w:rsidR="00F51356">
        <w:rPr>
          <w:sz w:val="24"/>
          <w:szCs w:val="24"/>
        </w:rPr>
        <w:t xml:space="preserve"> </w:t>
      </w:r>
      <w:r w:rsidR="00F51356" w:rsidRPr="00B62B2C">
        <w:rPr>
          <w:rFonts w:cstheme="minorHAnsi"/>
          <w:sz w:val="24"/>
          <w:szCs w:val="24"/>
        </w:rPr>
        <w:t>β</w:t>
      </w:r>
      <w:r w:rsidR="00F51356" w:rsidRPr="00B62B2C">
        <w:rPr>
          <w:sz w:val="24"/>
          <w:szCs w:val="24"/>
        </w:rPr>
        <w:t>-adrene</w:t>
      </w:r>
      <w:r w:rsidR="00F51356">
        <w:rPr>
          <w:sz w:val="24"/>
          <w:szCs w:val="24"/>
        </w:rPr>
        <w:t xml:space="preserve">rgic-like octopamine receptors; </w:t>
      </w:r>
      <w:r w:rsidR="00F51356" w:rsidRPr="00B62B2C">
        <w:rPr>
          <w:sz w:val="24"/>
          <w:szCs w:val="24"/>
        </w:rPr>
        <w:t xml:space="preserve">Evans and </w:t>
      </w:r>
      <w:proofErr w:type="spellStart"/>
      <w:r w:rsidR="00F51356" w:rsidRPr="00B62B2C">
        <w:rPr>
          <w:sz w:val="24"/>
          <w:szCs w:val="24"/>
        </w:rPr>
        <w:t>Maqueira</w:t>
      </w:r>
      <w:proofErr w:type="spellEnd"/>
      <w:r w:rsidR="00F51356" w:rsidRPr="00B62B2C">
        <w:rPr>
          <w:sz w:val="24"/>
          <w:szCs w:val="24"/>
        </w:rPr>
        <w:t>, 2005).</w:t>
      </w:r>
      <w:r w:rsidR="00F51356">
        <w:rPr>
          <w:sz w:val="24"/>
          <w:szCs w:val="24"/>
        </w:rPr>
        <w:t xml:space="preserve"> Therefore, the OA-induced changes postsynaptically are potentially </w:t>
      </w:r>
      <w:r w:rsidR="00F51356">
        <w:rPr>
          <w:sz w:val="24"/>
          <w:szCs w:val="24"/>
        </w:rPr>
        <w:lastRenderedPageBreak/>
        <w:t xml:space="preserve">attributable to the activation of a second messenger system. </w:t>
      </w:r>
      <w:r w:rsidR="00037217">
        <w:rPr>
          <w:i/>
          <w:sz w:val="24"/>
          <w:szCs w:val="24"/>
        </w:rPr>
        <w:t>Drosophila</w:t>
      </w:r>
      <w:r w:rsidR="00037217">
        <w:rPr>
          <w:sz w:val="24"/>
          <w:szCs w:val="24"/>
        </w:rPr>
        <w:t xml:space="preserve"> possesses</w:t>
      </w:r>
      <w:r w:rsidR="00F51356">
        <w:rPr>
          <w:sz w:val="24"/>
          <w:szCs w:val="24"/>
        </w:rPr>
        <w:t xml:space="preserve"> many cyclic nucleotide gated channels, such as cAMP-dependent K</w:t>
      </w:r>
      <w:r w:rsidR="00F51356">
        <w:rPr>
          <w:sz w:val="24"/>
          <w:szCs w:val="24"/>
          <w:vertAlign w:val="superscript"/>
        </w:rPr>
        <w:t>+</w:t>
      </w:r>
      <w:r w:rsidR="00F51356">
        <w:rPr>
          <w:sz w:val="24"/>
          <w:szCs w:val="24"/>
        </w:rPr>
        <w:t xml:space="preserve">-channel, which could account for the drop in input resistance (Delgado et al, 1991; </w:t>
      </w:r>
      <w:proofErr w:type="spellStart"/>
      <w:r w:rsidR="00F51356">
        <w:rPr>
          <w:sz w:val="24"/>
          <w:szCs w:val="24"/>
        </w:rPr>
        <w:t>Wicher</w:t>
      </w:r>
      <w:proofErr w:type="spellEnd"/>
      <w:r w:rsidR="00F51356">
        <w:rPr>
          <w:sz w:val="24"/>
          <w:szCs w:val="24"/>
        </w:rPr>
        <w:t xml:space="preserve"> et al., 2001). Interestingly, adenylate cyclase activation typically results in</w:t>
      </w:r>
      <w:r w:rsidR="00F51356" w:rsidRPr="00B62B2C">
        <w:rPr>
          <w:sz w:val="24"/>
          <w:szCs w:val="24"/>
        </w:rPr>
        <w:t xml:space="preserve"> cAMP-dependent phosphorylation of protein kinase A (PKA).  PKA has been demonstrated to activate L-type calcium channels, which are speculated to be localized postsynaptically to larval </w:t>
      </w:r>
      <w:proofErr w:type="spellStart"/>
      <w:r w:rsidR="00F51356" w:rsidRPr="00B62B2C">
        <w:rPr>
          <w:sz w:val="24"/>
          <w:szCs w:val="24"/>
        </w:rPr>
        <w:t>bodywall</w:t>
      </w:r>
      <w:proofErr w:type="spellEnd"/>
      <w:r w:rsidR="00F51356" w:rsidRPr="00B62B2C">
        <w:rPr>
          <w:sz w:val="24"/>
          <w:szCs w:val="24"/>
        </w:rPr>
        <w:t xml:space="preserve"> muscle in </w:t>
      </w:r>
      <w:r w:rsidR="00F51356">
        <w:rPr>
          <w:i/>
          <w:sz w:val="24"/>
          <w:szCs w:val="24"/>
        </w:rPr>
        <w:t>D</w:t>
      </w:r>
      <w:r w:rsidR="00F51356" w:rsidRPr="00B62B2C">
        <w:rPr>
          <w:i/>
          <w:sz w:val="24"/>
          <w:szCs w:val="24"/>
        </w:rPr>
        <w:t>rosophila</w:t>
      </w:r>
      <w:r w:rsidR="00F51356" w:rsidRPr="00B62B2C">
        <w:rPr>
          <w:sz w:val="24"/>
          <w:szCs w:val="24"/>
        </w:rPr>
        <w:t xml:space="preserve"> (</w:t>
      </w:r>
      <w:proofErr w:type="spellStart"/>
      <w:r w:rsidR="00F51356" w:rsidRPr="00B62B2C">
        <w:rPr>
          <w:sz w:val="24"/>
          <w:szCs w:val="24"/>
        </w:rPr>
        <w:t>Basavappa</w:t>
      </w:r>
      <w:proofErr w:type="spellEnd"/>
      <w:r w:rsidR="00F51356" w:rsidRPr="00B62B2C">
        <w:rPr>
          <w:sz w:val="24"/>
          <w:szCs w:val="24"/>
        </w:rPr>
        <w:t xml:space="preserve"> et al</w:t>
      </w:r>
      <w:r w:rsidR="00F51356">
        <w:rPr>
          <w:sz w:val="24"/>
          <w:szCs w:val="24"/>
        </w:rPr>
        <w:t>., 19</w:t>
      </w:r>
      <w:r w:rsidR="00F51356" w:rsidRPr="00B62B2C">
        <w:rPr>
          <w:sz w:val="24"/>
          <w:szCs w:val="24"/>
        </w:rPr>
        <w:t>99</w:t>
      </w:r>
      <w:r w:rsidR="00F51356">
        <w:rPr>
          <w:sz w:val="24"/>
          <w:szCs w:val="24"/>
        </w:rPr>
        <w:t>)</w:t>
      </w:r>
      <w:r w:rsidR="00F51356" w:rsidRPr="00B62B2C">
        <w:rPr>
          <w:sz w:val="24"/>
          <w:szCs w:val="24"/>
        </w:rPr>
        <w:t>. This activation of L-type calcium</w:t>
      </w:r>
      <w:r w:rsidR="00F51356">
        <w:rPr>
          <w:sz w:val="24"/>
          <w:szCs w:val="24"/>
        </w:rPr>
        <w:t xml:space="preserve"> channels could also be</w:t>
      </w:r>
      <w:r w:rsidR="00F51356" w:rsidRPr="00B62B2C">
        <w:rPr>
          <w:sz w:val="24"/>
          <w:szCs w:val="24"/>
        </w:rPr>
        <w:t xml:space="preserve"> responsible for the changes in input resistance and account for an enhancement in intracellular calcium concentrations</w:t>
      </w:r>
      <w:r w:rsidR="00F51356">
        <w:rPr>
          <w:sz w:val="24"/>
          <w:szCs w:val="24"/>
        </w:rPr>
        <w:t>, likely</w:t>
      </w:r>
      <w:r w:rsidR="00F51356" w:rsidRPr="00B62B2C">
        <w:rPr>
          <w:sz w:val="24"/>
          <w:szCs w:val="24"/>
        </w:rPr>
        <w:t xml:space="preserve"> </w:t>
      </w:r>
      <w:r w:rsidR="00F51356">
        <w:rPr>
          <w:sz w:val="24"/>
          <w:szCs w:val="24"/>
        </w:rPr>
        <w:t>yielding</w:t>
      </w:r>
      <w:r w:rsidR="00F51356" w:rsidRPr="00B62B2C">
        <w:rPr>
          <w:sz w:val="24"/>
          <w:szCs w:val="24"/>
        </w:rPr>
        <w:t xml:space="preserve"> increased force-production.</w:t>
      </w:r>
      <w:r w:rsidR="00F51356">
        <w:rPr>
          <w:sz w:val="24"/>
          <w:szCs w:val="24"/>
        </w:rPr>
        <w:t xml:space="preserve"> </w:t>
      </w:r>
      <w:r w:rsidR="00F51356" w:rsidRPr="00B62B2C">
        <w:rPr>
          <w:sz w:val="24"/>
          <w:szCs w:val="24"/>
        </w:rPr>
        <w:t xml:space="preserve">  </w:t>
      </w:r>
    </w:p>
    <w:p w:rsidR="00AA1B01" w:rsidRDefault="00F51356" w:rsidP="00AA1B01">
      <w:pPr>
        <w:spacing w:after="0" w:line="360" w:lineRule="auto"/>
        <w:ind w:firstLine="720"/>
        <w:rPr>
          <w:sz w:val="24"/>
          <w:szCs w:val="24"/>
        </w:rPr>
        <w:sectPr w:rsidR="00AA1B01" w:rsidSect="0024227B">
          <w:type w:val="continuous"/>
          <w:pgSz w:w="12240" w:h="15840" w:code="1"/>
          <w:pgMar w:top="1440" w:right="1440" w:bottom="1440" w:left="1440" w:header="706" w:footer="706" w:gutter="0"/>
          <w:lnNumType w:countBy="1" w:restart="continuous"/>
          <w:cols w:space="708"/>
          <w:docGrid w:linePitch="360"/>
        </w:sectPr>
      </w:pPr>
      <w:r>
        <w:rPr>
          <w:sz w:val="24"/>
          <w:szCs w:val="24"/>
        </w:rPr>
        <w:t>However, our data also show a drastic increase in basal tonus</w:t>
      </w:r>
      <w:r w:rsidR="00912000">
        <w:rPr>
          <w:sz w:val="24"/>
          <w:szCs w:val="24"/>
        </w:rPr>
        <w:t xml:space="preserve">, </w:t>
      </w:r>
      <w:r w:rsidR="005B4A44">
        <w:rPr>
          <w:sz w:val="24"/>
          <w:szCs w:val="24"/>
        </w:rPr>
        <w:t>over 25</w:t>
      </w:r>
      <w:r>
        <w:rPr>
          <w:sz w:val="24"/>
          <w:szCs w:val="24"/>
        </w:rPr>
        <w:t xml:space="preserve"> times the augmentation observed during synaptically driven contractions</w:t>
      </w:r>
      <w:r w:rsidR="00912000">
        <w:rPr>
          <w:sz w:val="24"/>
          <w:szCs w:val="24"/>
        </w:rPr>
        <w:t xml:space="preserve">. </w:t>
      </w:r>
      <w:r>
        <w:rPr>
          <w:sz w:val="24"/>
          <w:szCs w:val="24"/>
        </w:rPr>
        <w:t>An effect as prolonged as OA</w:t>
      </w:r>
      <w:r w:rsidR="00037217">
        <w:rPr>
          <w:sz w:val="24"/>
          <w:szCs w:val="24"/>
        </w:rPr>
        <w:t>’</w:t>
      </w:r>
      <w:r>
        <w:rPr>
          <w:sz w:val="24"/>
          <w:szCs w:val="24"/>
        </w:rPr>
        <w:t xml:space="preserve">s effect on basal tonus could reflect changes in vital intramuscular proteins contributing to force production. </w:t>
      </w:r>
      <w:r w:rsidR="00831988">
        <w:rPr>
          <w:sz w:val="24"/>
          <w:szCs w:val="24"/>
        </w:rPr>
        <w:t>A</w:t>
      </w:r>
      <w:r>
        <w:rPr>
          <w:sz w:val="24"/>
          <w:szCs w:val="24"/>
        </w:rPr>
        <w:t xml:space="preserve">ctin, myosin, and troponin / </w:t>
      </w:r>
      <w:proofErr w:type="spellStart"/>
      <w:r>
        <w:rPr>
          <w:sz w:val="24"/>
          <w:szCs w:val="24"/>
        </w:rPr>
        <w:t>tropomyosin</w:t>
      </w:r>
      <w:proofErr w:type="spellEnd"/>
      <w:r>
        <w:rPr>
          <w:sz w:val="24"/>
          <w:szCs w:val="24"/>
        </w:rPr>
        <w:t xml:space="preserve"> interactions cannot account for the prolonged, augmented state of contractibility often observed in muscle physiology (e.g. </w:t>
      </w:r>
      <w:proofErr w:type="spellStart"/>
      <w:r>
        <w:rPr>
          <w:sz w:val="24"/>
          <w:szCs w:val="24"/>
        </w:rPr>
        <w:t>b</w:t>
      </w:r>
      <w:r w:rsidR="00037217">
        <w:rPr>
          <w:sz w:val="24"/>
          <w:szCs w:val="24"/>
        </w:rPr>
        <w:t>laschko</w:t>
      </w:r>
      <w:proofErr w:type="spellEnd"/>
      <w:r w:rsidR="00037217">
        <w:rPr>
          <w:sz w:val="24"/>
          <w:szCs w:val="24"/>
        </w:rPr>
        <w:t xml:space="preserve"> effect or catch tension; </w:t>
      </w:r>
      <w:r w:rsidR="00831988">
        <w:rPr>
          <w:sz w:val="24"/>
          <w:szCs w:val="24"/>
        </w:rPr>
        <w:t>Krans, 2010)</w:t>
      </w:r>
      <w:r>
        <w:rPr>
          <w:sz w:val="24"/>
          <w:szCs w:val="24"/>
        </w:rPr>
        <w:t xml:space="preserve">. Recent evidence provides support that elastic proteins of the muscle (giant sarcomere associated proteins or gSAPs) that interact with actin / myosin may be responsible for such phenomena (Hooper and </w:t>
      </w:r>
      <w:proofErr w:type="spellStart"/>
      <w:r>
        <w:rPr>
          <w:sz w:val="24"/>
          <w:szCs w:val="24"/>
        </w:rPr>
        <w:t>Thuma</w:t>
      </w:r>
      <w:proofErr w:type="spellEnd"/>
      <w:r>
        <w:rPr>
          <w:sz w:val="24"/>
          <w:szCs w:val="24"/>
        </w:rPr>
        <w:t>, 2005, Hooper et a</w:t>
      </w:r>
      <w:r w:rsidR="0017176C">
        <w:rPr>
          <w:sz w:val="24"/>
          <w:szCs w:val="24"/>
        </w:rPr>
        <w:t>l., 2008, Nishikawa et al., 2012</w:t>
      </w:r>
      <w:r>
        <w:rPr>
          <w:sz w:val="24"/>
          <w:szCs w:val="24"/>
        </w:rPr>
        <w:t xml:space="preserve">). The </w:t>
      </w:r>
      <w:r>
        <w:rPr>
          <w:i/>
          <w:sz w:val="24"/>
          <w:szCs w:val="24"/>
        </w:rPr>
        <w:t>Drosophila</w:t>
      </w:r>
      <w:r>
        <w:rPr>
          <w:sz w:val="24"/>
          <w:szCs w:val="24"/>
        </w:rPr>
        <w:t xml:space="preserve"> sallimus gene encodes </w:t>
      </w:r>
      <w:r w:rsidR="0017176C">
        <w:rPr>
          <w:sz w:val="24"/>
          <w:szCs w:val="24"/>
        </w:rPr>
        <w:t>multiple</w:t>
      </w:r>
      <w:r>
        <w:rPr>
          <w:sz w:val="24"/>
          <w:szCs w:val="24"/>
        </w:rPr>
        <w:t xml:space="preserve"> gSAPs</w:t>
      </w:r>
      <w:r w:rsidR="0017176C">
        <w:rPr>
          <w:sz w:val="24"/>
          <w:szCs w:val="24"/>
        </w:rPr>
        <w:t xml:space="preserve"> and the repeating PEVK domain of</w:t>
      </w:r>
      <w:r>
        <w:rPr>
          <w:sz w:val="24"/>
          <w:szCs w:val="24"/>
        </w:rPr>
        <w:t xml:space="preserve"> titin, the largest protein known and the third most abundant protein in striated muscle. </w:t>
      </w:r>
      <w:r w:rsidR="0017176C">
        <w:rPr>
          <w:sz w:val="24"/>
          <w:szCs w:val="24"/>
        </w:rPr>
        <w:t xml:space="preserve"> If gSAP funct</w:t>
      </w:r>
      <w:r w:rsidR="007A2894">
        <w:rPr>
          <w:sz w:val="24"/>
          <w:szCs w:val="24"/>
        </w:rPr>
        <w:t>ion is similar across phyla, the</w:t>
      </w:r>
      <w:r w:rsidR="0017176C">
        <w:rPr>
          <w:sz w:val="24"/>
          <w:szCs w:val="24"/>
        </w:rPr>
        <w:t>n any number of the gSAPs</w:t>
      </w:r>
      <w:r>
        <w:rPr>
          <w:sz w:val="24"/>
          <w:szCs w:val="24"/>
        </w:rPr>
        <w:t xml:space="preserve"> may form a cross-bridge facilitating a</w:t>
      </w:r>
      <w:r w:rsidR="0017176C">
        <w:rPr>
          <w:sz w:val="24"/>
          <w:szCs w:val="24"/>
        </w:rPr>
        <w:t>n</w:t>
      </w:r>
      <w:r>
        <w:rPr>
          <w:sz w:val="24"/>
          <w:szCs w:val="24"/>
        </w:rPr>
        <w:t xml:space="preserve"> </w:t>
      </w:r>
      <w:r w:rsidR="0017176C">
        <w:rPr>
          <w:sz w:val="24"/>
          <w:szCs w:val="24"/>
        </w:rPr>
        <w:t xml:space="preserve">indirect, long-lasting bond between actin and </w:t>
      </w:r>
      <w:r>
        <w:rPr>
          <w:sz w:val="24"/>
          <w:szCs w:val="24"/>
        </w:rPr>
        <w:t xml:space="preserve">myosin resulting in the persistent effect on basal tonus observed here. It is noteworthy that PKA has previously been demonstrated to phosphorylate </w:t>
      </w:r>
      <w:proofErr w:type="spellStart"/>
      <w:r>
        <w:rPr>
          <w:sz w:val="24"/>
          <w:szCs w:val="24"/>
        </w:rPr>
        <w:t>titin</w:t>
      </w:r>
      <w:proofErr w:type="spellEnd"/>
      <w:r>
        <w:rPr>
          <w:sz w:val="24"/>
          <w:szCs w:val="24"/>
        </w:rPr>
        <w:t xml:space="preserve"> (Kruger and </w:t>
      </w:r>
      <w:proofErr w:type="spellStart"/>
      <w:r>
        <w:rPr>
          <w:sz w:val="24"/>
          <w:szCs w:val="24"/>
        </w:rPr>
        <w:t>Linke</w:t>
      </w:r>
      <w:proofErr w:type="spellEnd"/>
      <w:r>
        <w:rPr>
          <w:sz w:val="24"/>
          <w:szCs w:val="24"/>
        </w:rPr>
        <w:t>, 2006)</w:t>
      </w:r>
      <w:r w:rsidR="0017176C">
        <w:rPr>
          <w:sz w:val="24"/>
          <w:szCs w:val="24"/>
        </w:rPr>
        <w:t xml:space="preserve">, and that in chordate fibers, calcium influx – here putatively augmented by PKA –increases </w:t>
      </w:r>
      <w:proofErr w:type="spellStart"/>
      <w:r w:rsidR="0017176C">
        <w:rPr>
          <w:sz w:val="24"/>
          <w:szCs w:val="24"/>
        </w:rPr>
        <w:t>titin</w:t>
      </w:r>
      <w:proofErr w:type="spellEnd"/>
      <w:r w:rsidR="0017176C">
        <w:rPr>
          <w:sz w:val="24"/>
          <w:szCs w:val="24"/>
        </w:rPr>
        <w:t xml:space="preserve"> stiffness (</w:t>
      </w:r>
      <w:proofErr w:type="spellStart"/>
      <w:r w:rsidR="0017176C" w:rsidRPr="0017176C">
        <w:rPr>
          <w:sz w:val="24"/>
          <w:szCs w:val="24"/>
        </w:rPr>
        <w:t>Labeit</w:t>
      </w:r>
      <w:proofErr w:type="spellEnd"/>
      <w:r w:rsidR="0017176C" w:rsidRPr="0017176C">
        <w:rPr>
          <w:sz w:val="24"/>
          <w:szCs w:val="24"/>
        </w:rPr>
        <w:t xml:space="preserve"> </w:t>
      </w:r>
      <w:r w:rsidR="0017176C" w:rsidRPr="0017176C">
        <w:rPr>
          <w:i/>
          <w:sz w:val="24"/>
          <w:szCs w:val="24"/>
        </w:rPr>
        <w:t>et al.</w:t>
      </w:r>
      <w:r w:rsidR="0017176C">
        <w:rPr>
          <w:sz w:val="24"/>
          <w:szCs w:val="24"/>
        </w:rPr>
        <w:t>, 2003)</w:t>
      </w:r>
      <w:r>
        <w:rPr>
          <w:sz w:val="24"/>
          <w:szCs w:val="24"/>
        </w:rPr>
        <w:t>.  Thus, the putative downstream action of OA on OCTOPAMINE</w:t>
      </w:r>
      <w:r w:rsidRPr="005D2CF2">
        <w:rPr>
          <w:sz w:val="24"/>
          <w:szCs w:val="24"/>
          <w:vertAlign w:val="subscript"/>
        </w:rPr>
        <w:t>2B</w:t>
      </w:r>
      <w:r>
        <w:rPr>
          <w:sz w:val="24"/>
          <w:szCs w:val="24"/>
        </w:rPr>
        <w:t xml:space="preserve"> receptors being a change in [cAMP] provides a pathway for physiologic modulation of the gSAPs, </w:t>
      </w:r>
      <w:r w:rsidR="00655712">
        <w:rPr>
          <w:sz w:val="24"/>
          <w:szCs w:val="24"/>
        </w:rPr>
        <w:t>which is consistent with the exceptional change in basal tonus reported here and changes in work capacity reported els</w:t>
      </w:r>
      <w:r w:rsidR="0091271A">
        <w:rPr>
          <w:sz w:val="24"/>
          <w:szCs w:val="24"/>
        </w:rPr>
        <w:t>ewhere (Evan</w:t>
      </w:r>
      <w:r w:rsidR="00037217">
        <w:rPr>
          <w:sz w:val="24"/>
          <w:szCs w:val="24"/>
        </w:rPr>
        <w:t>s</w:t>
      </w:r>
      <w:r w:rsidR="0091271A">
        <w:rPr>
          <w:sz w:val="24"/>
          <w:szCs w:val="24"/>
        </w:rPr>
        <w:t xml:space="preserve"> and </w:t>
      </w:r>
      <w:proofErr w:type="spellStart"/>
      <w:r w:rsidR="0091271A">
        <w:rPr>
          <w:sz w:val="24"/>
          <w:szCs w:val="24"/>
        </w:rPr>
        <w:t>Siegler</w:t>
      </w:r>
      <w:proofErr w:type="spellEnd"/>
      <w:r w:rsidR="0091271A">
        <w:rPr>
          <w:sz w:val="24"/>
          <w:szCs w:val="24"/>
        </w:rPr>
        <w:t>, 1982)</w:t>
      </w:r>
      <w:r>
        <w:rPr>
          <w:sz w:val="24"/>
          <w:szCs w:val="24"/>
        </w:rPr>
        <w:t xml:space="preserve">. </w:t>
      </w:r>
    </w:p>
    <w:p w:rsidR="00F51356" w:rsidRPr="00AA1B01" w:rsidRDefault="00F51356" w:rsidP="00AA1B01">
      <w:pPr>
        <w:spacing w:after="0" w:line="360" w:lineRule="auto"/>
        <w:ind w:firstLine="720"/>
        <w:rPr>
          <w:sz w:val="24"/>
          <w:szCs w:val="24"/>
        </w:rPr>
      </w:pPr>
    </w:p>
    <w:p w:rsidR="00384D26" w:rsidRPr="00D67913" w:rsidRDefault="00384D26" w:rsidP="003F7D55">
      <w:pPr>
        <w:spacing w:after="0" w:line="360" w:lineRule="auto"/>
        <w:rPr>
          <w:b/>
          <w:sz w:val="24"/>
          <w:szCs w:val="24"/>
        </w:rPr>
      </w:pPr>
      <w:r w:rsidRPr="00D67913">
        <w:rPr>
          <w:b/>
          <w:sz w:val="24"/>
          <w:szCs w:val="24"/>
        </w:rPr>
        <w:lastRenderedPageBreak/>
        <w:t>Abbreviations</w:t>
      </w:r>
    </w:p>
    <w:p w:rsidR="00D639B9" w:rsidRDefault="00D639B9" w:rsidP="003F7D55">
      <w:pPr>
        <w:spacing w:after="0" w:line="360" w:lineRule="auto"/>
        <w:rPr>
          <w:sz w:val="24"/>
          <w:szCs w:val="24"/>
        </w:rPr>
      </w:pPr>
      <w:r>
        <w:rPr>
          <w:sz w:val="24"/>
          <w:szCs w:val="24"/>
        </w:rPr>
        <w:t>5-HT: serotonin</w:t>
      </w:r>
    </w:p>
    <w:p w:rsidR="00384D26" w:rsidRPr="00384D26" w:rsidRDefault="00384D26" w:rsidP="003F7D55">
      <w:pPr>
        <w:spacing w:after="0" w:line="360" w:lineRule="auto"/>
        <w:rPr>
          <w:sz w:val="24"/>
          <w:szCs w:val="24"/>
        </w:rPr>
      </w:pPr>
      <w:r w:rsidRPr="00384D26">
        <w:rPr>
          <w:sz w:val="24"/>
          <w:szCs w:val="24"/>
        </w:rPr>
        <w:t>Ca</w:t>
      </w:r>
      <w:r w:rsidRPr="00D6755B">
        <w:rPr>
          <w:sz w:val="24"/>
          <w:szCs w:val="24"/>
          <w:vertAlign w:val="superscript"/>
        </w:rPr>
        <w:t>2+</w:t>
      </w:r>
      <w:r w:rsidRPr="00384D26">
        <w:rPr>
          <w:sz w:val="24"/>
          <w:szCs w:val="24"/>
        </w:rPr>
        <w:t>: calcium</w:t>
      </w:r>
    </w:p>
    <w:p w:rsidR="00384D26" w:rsidRPr="00384D26" w:rsidRDefault="00384D26" w:rsidP="003F7D55">
      <w:pPr>
        <w:spacing w:after="0" w:line="360" w:lineRule="auto"/>
        <w:rPr>
          <w:sz w:val="24"/>
          <w:szCs w:val="24"/>
        </w:rPr>
      </w:pPr>
      <w:r w:rsidRPr="00384D26">
        <w:rPr>
          <w:sz w:val="24"/>
          <w:szCs w:val="24"/>
        </w:rPr>
        <w:t>cAMP: cyclic adenosine monophosphate</w:t>
      </w:r>
    </w:p>
    <w:p w:rsidR="00384D26" w:rsidRPr="00384D26" w:rsidRDefault="00D639B9" w:rsidP="003F7D55">
      <w:pPr>
        <w:spacing w:after="0" w:line="360" w:lineRule="auto"/>
        <w:rPr>
          <w:sz w:val="24"/>
          <w:szCs w:val="24"/>
        </w:rPr>
      </w:pPr>
      <w:r>
        <w:rPr>
          <w:sz w:val="24"/>
          <w:szCs w:val="24"/>
        </w:rPr>
        <w:t>CNS: c</w:t>
      </w:r>
      <w:r w:rsidR="00384D26" w:rsidRPr="00384D26">
        <w:rPr>
          <w:sz w:val="24"/>
          <w:szCs w:val="24"/>
        </w:rPr>
        <w:t xml:space="preserve">entral </w:t>
      </w:r>
      <w:r>
        <w:rPr>
          <w:sz w:val="24"/>
          <w:szCs w:val="24"/>
        </w:rPr>
        <w:t>nervous s</w:t>
      </w:r>
      <w:r w:rsidR="00384D26" w:rsidRPr="00384D26">
        <w:rPr>
          <w:sz w:val="24"/>
          <w:szCs w:val="24"/>
        </w:rPr>
        <w:t>ystem</w:t>
      </w:r>
    </w:p>
    <w:p w:rsidR="00384D26" w:rsidRPr="00384D26" w:rsidRDefault="00D639B9" w:rsidP="003F7D55">
      <w:pPr>
        <w:spacing w:after="0" w:line="360" w:lineRule="auto"/>
        <w:rPr>
          <w:sz w:val="24"/>
          <w:szCs w:val="24"/>
        </w:rPr>
      </w:pPr>
      <w:r>
        <w:rPr>
          <w:sz w:val="24"/>
          <w:szCs w:val="24"/>
        </w:rPr>
        <w:t>EJP: excitatory junction p</w:t>
      </w:r>
      <w:r w:rsidR="00384D26" w:rsidRPr="00384D26">
        <w:rPr>
          <w:sz w:val="24"/>
          <w:szCs w:val="24"/>
        </w:rPr>
        <w:t>otential</w:t>
      </w:r>
    </w:p>
    <w:p w:rsidR="00D67913" w:rsidRDefault="00D67913" w:rsidP="003F7D55">
      <w:pPr>
        <w:spacing w:after="0" w:line="360" w:lineRule="auto"/>
        <w:rPr>
          <w:sz w:val="24"/>
          <w:szCs w:val="24"/>
        </w:rPr>
      </w:pPr>
      <w:r>
        <w:rPr>
          <w:sz w:val="24"/>
          <w:szCs w:val="24"/>
        </w:rPr>
        <w:t>gSAP: giant sarcomere associated protein</w:t>
      </w:r>
    </w:p>
    <w:p w:rsidR="00D67913" w:rsidRDefault="00D67913" w:rsidP="003F7D55">
      <w:pPr>
        <w:spacing w:after="0" w:line="360" w:lineRule="auto"/>
        <w:rPr>
          <w:sz w:val="24"/>
          <w:szCs w:val="24"/>
        </w:rPr>
      </w:pPr>
      <w:r>
        <w:rPr>
          <w:sz w:val="24"/>
          <w:szCs w:val="24"/>
        </w:rPr>
        <w:t>K</w:t>
      </w:r>
      <w:r w:rsidRPr="00D6755B">
        <w:rPr>
          <w:sz w:val="24"/>
          <w:szCs w:val="24"/>
          <w:vertAlign w:val="superscript"/>
        </w:rPr>
        <w:t>+</w:t>
      </w:r>
      <w:r>
        <w:rPr>
          <w:sz w:val="24"/>
          <w:szCs w:val="24"/>
        </w:rPr>
        <w:t>: potassium</w:t>
      </w:r>
    </w:p>
    <w:p w:rsidR="00384D26" w:rsidRPr="00384D26" w:rsidRDefault="00384D26" w:rsidP="003F7D55">
      <w:pPr>
        <w:spacing w:after="0" w:line="360" w:lineRule="auto"/>
        <w:rPr>
          <w:sz w:val="24"/>
          <w:szCs w:val="24"/>
        </w:rPr>
      </w:pPr>
      <w:r w:rsidRPr="00384D26">
        <w:rPr>
          <w:sz w:val="24"/>
          <w:szCs w:val="24"/>
        </w:rPr>
        <w:t>NMJ: neuromuscular Junction</w:t>
      </w:r>
    </w:p>
    <w:p w:rsidR="00D67913" w:rsidRDefault="00D67913" w:rsidP="003F7D55">
      <w:pPr>
        <w:spacing w:after="0" w:line="360" w:lineRule="auto"/>
        <w:rPr>
          <w:sz w:val="24"/>
          <w:szCs w:val="24"/>
        </w:rPr>
      </w:pPr>
      <w:r>
        <w:rPr>
          <w:sz w:val="24"/>
          <w:szCs w:val="24"/>
        </w:rPr>
        <w:t>OA: octopamine</w:t>
      </w:r>
    </w:p>
    <w:p w:rsidR="00384D26" w:rsidRPr="00384D26" w:rsidRDefault="00384D26" w:rsidP="003F7D55">
      <w:pPr>
        <w:spacing w:after="0" w:line="360" w:lineRule="auto"/>
        <w:rPr>
          <w:sz w:val="24"/>
          <w:szCs w:val="24"/>
        </w:rPr>
      </w:pPr>
      <w:r w:rsidRPr="00384D26">
        <w:rPr>
          <w:sz w:val="24"/>
          <w:szCs w:val="24"/>
        </w:rPr>
        <w:t xml:space="preserve">PKA: </w:t>
      </w:r>
      <w:r w:rsidR="00D639B9">
        <w:rPr>
          <w:sz w:val="24"/>
          <w:szCs w:val="24"/>
        </w:rPr>
        <w:t>protein k</w:t>
      </w:r>
      <w:r w:rsidRPr="00384D26">
        <w:rPr>
          <w:sz w:val="24"/>
          <w:szCs w:val="24"/>
        </w:rPr>
        <w:t>inase A</w:t>
      </w:r>
    </w:p>
    <w:p w:rsidR="00384D26" w:rsidRDefault="00384D26" w:rsidP="003F7D55">
      <w:pPr>
        <w:spacing w:after="0" w:line="360" w:lineRule="auto"/>
        <w:rPr>
          <w:sz w:val="24"/>
          <w:szCs w:val="24"/>
        </w:rPr>
      </w:pPr>
      <w:r w:rsidRPr="00384D26">
        <w:rPr>
          <w:sz w:val="24"/>
          <w:szCs w:val="24"/>
        </w:rPr>
        <w:t>PLTX-II: ω-plectoxin-Pt1a</w:t>
      </w:r>
    </w:p>
    <w:p w:rsidR="00D639B9" w:rsidRPr="00384D26" w:rsidRDefault="00D639B9" w:rsidP="003F7D55">
      <w:pPr>
        <w:spacing w:after="0" w:line="360" w:lineRule="auto"/>
        <w:rPr>
          <w:sz w:val="24"/>
          <w:szCs w:val="24"/>
        </w:rPr>
      </w:pPr>
      <w:r>
        <w:rPr>
          <w:sz w:val="24"/>
          <w:szCs w:val="24"/>
        </w:rPr>
        <w:t>PNS: peripheral nervous system</w:t>
      </w:r>
    </w:p>
    <w:p w:rsidR="00384D26" w:rsidRDefault="00384D26" w:rsidP="003F7D55">
      <w:pPr>
        <w:spacing w:after="0" w:line="360" w:lineRule="auto"/>
        <w:rPr>
          <w:b/>
          <w:sz w:val="28"/>
          <w:szCs w:val="24"/>
        </w:rPr>
      </w:pPr>
    </w:p>
    <w:p w:rsidR="00F51356" w:rsidRPr="00D67913" w:rsidRDefault="00F51356" w:rsidP="003F7D55">
      <w:pPr>
        <w:spacing w:after="0" w:line="360" w:lineRule="auto"/>
        <w:rPr>
          <w:b/>
          <w:sz w:val="24"/>
          <w:szCs w:val="24"/>
        </w:rPr>
      </w:pPr>
      <w:r w:rsidRPr="00D67913">
        <w:rPr>
          <w:b/>
          <w:sz w:val="24"/>
          <w:szCs w:val="24"/>
        </w:rPr>
        <w:t>Acknowledgements and Funding</w:t>
      </w:r>
    </w:p>
    <w:p w:rsidR="00F51356" w:rsidRDefault="00F51356" w:rsidP="003F7D55">
      <w:pPr>
        <w:spacing w:after="0" w:line="360" w:lineRule="auto"/>
        <w:rPr>
          <w:sz w:val="24"/>
        </w:rPr>
      </w:pPr>
      <w:r>
        <w:rPr>
          <w:sz w:val="24"/>
          <w:szCs w:val="24"/>
        </w:rPr>
        <w:t xml:space="preserve">The authors would like to thank Mr. Anthony </w:t>
      </w:r>
      <w:proofErr w:type="spellStart"/>
      <w:r>
        <w:rPr>
          <w:sz w:val="24"/>
          <w:szCs w:val="24"/>
        </w:rPr>
        <w:t>Scibelli</w:t>
      </w:r>
      <w:proofErr w:type="spellEnd"/>
      <w:r>
        <w:rPr>
          <w:sz w:val="24"/>
          <w:szCs w:val="24"/>
        </w:rPr>
        <w:t xml:space="preserve"> for technical support and the recordings he made for figure 2.  </w:t>
      </w:r>
      <w:r>
        <w:rPr>
          <w:sz w:val="24"/>
        </w:rPr>
        <w:t xml:space="preserve">This work was supported by a WNE Faculty Research Grant to JLK, a Discovery Grant from NSERC to AJM; NSERC PGS and a Queen Elizabeth II Scholarship in Science and Technology to KGO. </w:t>
      </w:r>
    </w:p>
    <w:p w:rsidR="00F51356" w:rsidRDefault="00F51356" w:rsidP="003F7D55">
      <w:pPr>
        <w:spacing w:after="0" w:line="360" w:lineRule="auto"/>
        <w:rPr>
          <w:b/>
          <w:sz w:val="28"/>
          <w:szCs w:val="24"/>
        </w:rPr>
      </w:pPr>
      <w:r>
        <w:rPr>
          <w:b/>
          <w:sz w:val="28"/>
          <w:szCs w:val="24"/>
        </w:rPr>
        <w:br w:type="page"/>
      </w:r>
    </w:p>
    <w:p w:rsidR="00F51356" w:rsidRDefault="00F51356" w:rsidP="003F7D55">
      <w:pPr>
        <w:spacing w:after="0" w:line="360" w:lineRule="auto"/>
        <w:rPr>
          <w:b/>
          <w:sz w:val="24"/>
          <w:szCs w:val="24"/>
        </w:rPr>
      </w:pPr>
      <w:r w:rsidRPr="00D67913">
        <w:rPr>
          <w:b/>
          <w:sz w:val="24"/>
          <w:szCs w:val="24"/>
        </w:rPr>
        <w:lastRenderedPageBreak/>
        <w:t>References</w:t>
      </w:r>
    </w:p>
    <w:p w:rsidR="0024227B" w:rsidRPr="00D67913" w:rsidRDefault="0024227B" w:rsidP="003F7D55">
      <w:pPr>
        <w:spacing w:after="0" w:line="360" w:lineRule="auto"/>
        <w:rPr>
          <w:b/>
          <w:sz w:val="24"/>
          <w:szCs w:val="24"/>
        </w:rPr>
      </w:pPr>
    </w:p>
    <w:p w:rsidR="00F51356" w:rsidRDefault="00F51356" w:rsidP="003F7D55">
      <w:pPr>
        <w:spacing w:after="0" w:line="360" w:lineRule="auto"/>
        <w:ind w:left="360" w:hanging="360"/>
        <w:rPr>
          <w:sz w:val="24"/>
          <w:szCs w:val="24"/>
        </w:rPr>
      </w:pPr>
      <w:r w:rsidRPr="006362D2">
        <w:rPr>
          <w:b/>
          <w:sz w:val="24"/>
          <w:szCs w:val="24"/>
        </w:rPr>
        <w:t>Adams, M. E. and O’Shea, M.</w:t>
      </w:r>
      <w:r w:rsidRPr="002B642B">
        <w:rPr>
          <w:sz w:val="24"/>
          <w:szCs w:val="24"/>
        </w:rPr>
        <w:t xml:space="preserve"> (1983). Peptide </w:t>
      </w:r>
      <w:proofErr w:type="spellStart"/>
      <w:r w:rsidRPr="002B642B">
        <w:rPr>
          <w:sz w:val="24"/>
          <w:szCs w:val="24"/>
        </w:rPr>
        <w:t>cotransmitter</w:t>
      </w:r>
      <w:proofErr w:type="spellEnd"/>
      <w:r w:rsidRPr="002B642B">
        <w:rPr>
          <w:sz w:val="24"/>
          <w:szCs w:val="24"/>
        </w:rPr>
        <w:t xml:space="preserve"> at a neuromuscular junction. </w:t>
      </w:r>
      <w:r w:rsidRPr="006362D2">
        <w:rPr>
          <w:i/>
          <w:sz w:val="24"/>
          <w:szCs w:val="24"/>
        </w:rPr>
        <w:t>Science</w:t>
      </w:r>
      <w:r w:rsidRPr="002B642B">
        <w:rPr>
          <w:sz w:val="24"/>
          <w:szCs w:val="24"/>
        </w:rPr>
        <w:t xml:space="preserve">. </w:t>
      </w:r>
      <w:r w:rsidRPr="006362D2">
        <w:rPr>
          <w:b/>
          <w:sz w:val="24"/>
          <w:szCs w:val="24"/>
        </w:rPr>
        <w:t>221</w:t>
      </w:r>
      <w:r w:rsidRPr="002B642B">
        <w:rPr>
          <w:sz w:val="24"/>
          <w:szCs w:val="24"/>
        </w:rPr>
        <w:t xml:space="preserve">, 286-9. </w:t>
      </w:r>
    </w:p>
    <w:p w:rsidR="00F51356" w:rsidRPr="00F4401F" w:rsidRDefault="00F51356" w:rsidP="003F7D55">
      <w:pPr>
        <w:spacing w:after="0" w:line="360" w:lineRule="auto"/>
        <w:ind w:left="360" w:hanging="360"/>
        <w:rPr>
          <w:sz w:val="24"/>
          <w:szCs w:val="24"/>
        </w:rPr>
      </w:pPr>
      <w:r>
        <w:rPr>
          <w:b/>
          <w:sz w:val="24"/>
          <w:szCs w:val="24"/>
        </w:rPr>
        <w:t xml:space="preserve">Adams, M. E., Bishop, C. A. and O’Shea, M. </w:t>
      </w:r>
      <w:r>
        <w:rPr>
          <w:sz w:val="24"/>
          <w:szCs w:val="24"/>
        </w:rPr>
        <w:t xml:space="preserve">(1989). Functional consequences of peptide </w:t>
      </w:r>
      <w:proofErr w:type="spellStart"/>
      <w:r>
        <w:rPr>
          <w:sz w:val="24"/>
          <w:szCs w:val="24"/>
        </w:rPr>
        <w:t>cotransmission</w:t>
      </w:r>
      <w:proofErr w:type="spellEnd"/>
      <w:r>
        <w:rPr>
          <w:sz w:val="24"/>
          <w:szCs w:val="24"/>
        </w:rPr>
        <w:t xml:space="preserve"> in arthropod muscle. </w:t>
      </w:r>
      <w:r>
        <w:rPr>
          <w:i/>
          <w:sz w:val="24"/>
          <w:szCs w:val="24"/>
        </w:rPr>
        <w:t>Amer. Zool.</w:t>
      </w:r>
      <w:r>
        <w:rPr>
          <w:sz w:val="24"/>
          <w:szCs w:val="24"/>
        </w:rPr>
        <w:t xml:space="preserve"> </w:t>
      </w:r>
      <w:r w:rsidRPr="00F4401F">
        <w:rPr>
          <w:b/>
          <w:sz w:val="24"/>
          <w:szCs w:val="24"/>
        </w:rPr>
        <w:t>29</w:t>
      </w:r>
      <w:r>
        <w:rPr>
          <w:sz w:val="24"/>
          <w:szCs w:val="24"/>
        </w:rPr>
        <w:t>, 1321-30</w:t>
      </w:r>
    </w:p>
    <w:p w:rsidR="00F51356" w:rsidRPr="002B642B" w:rsidRDefault="00F51356" w:rsidP="003F7D55">
      <w:pPr>
        <w:spacing w:after="0" w:line="360" w:lineRule="auto"/>
        <w:ind w:left="360" w:hanging="360"/>
        <w:rPr>
          <w:sz w:val="24"/>
          <w:szCs w:val="24"/>
        </w:rPr>
      </w:pPr>
      <w:proofErr w:type="spellStart"/>
      <w:r w:rsidRPr="006362D2">
        <w:rPr>
          <w:b/>
          <w:sz w:val="24"/>
          <w:szCs w:val="24"/>
        </w:rPr>
        <w:t>Adamo</w:t>
      </w:r>
      <w:proofErr w:type="spellEnd"/>
      <w:r w:rsidRPr="006362D2">
        <w:rPr>
          <w:b/>
          <w:sz w:val="24"/>
          <w:szCs w:val="24"/>
        </w:rPr>
        <w:t>, S. A., Linn, C.E., and Hoy, R.R.</w:t>
      </w:r>
      <w:r w:rsidRPr="002B642B">
        <w:rPr>
          <w:sz w:val="24"/>
          <w:szCs w:val="24"/>
        </w:rPr>
        <w:t xml:space="preserve"> (1995). The role of neurohormonal octopamine during ‘fight or flight’ behaviour in the field cricket </w:t>
      </w:r>
      <w:proofErr w:type="spellStart"/>
      <w:r w:rsidRPr="006362D2">
        <w:rPr>
          <w:i/>
          <w:sz w:val="24"/>
          <w:szCs w:val="24"/>
        </w:rPr>
        <w:t>Gryllus</w:t>
      </w:r>
      <w:proofErr w:type="spellEnd"/>
      <w:r w:rsidRPr="006362D2">
        <w:rPr>
          <w:i/>
          <w:sz w:val="24"/>
          <w:szCs w:val="24"/>
        </w:rPr>
        <w:t xml:space="preserve"> </w:t>
      </w:r>
      <w:proofErr w:type="spellStart"/>
      <w:r w:rsidRPr="006362D2">
        <w:rPr>
          <w:i/>
          <w:sz w:val="24"/>
          <w:szCs w:val="24"/>
        </w:rPr>
        <w:t>bimaculatus</w:t>
      </w:r>
      <w:proofErr w:type="spellEnd"/>
      <w:r w:rsidRPr="002B642B">
        <w:rPr>
          <w:sz w:val="24"/>
          <w:szCs w:val="24"/>
        </w:rPr>
        <w:t xml:space="preserve">. </w:t>
      </w:r>
      <w:r w:rsidRPr="006362D2">
        <w:rPr>
          <w:i/>
          <w:sz w:val="24"/>
          <w:szCs w:val="24"/>
        </w:rPr>
        <w:t>J. Exp</w:t>
      </w:r>
      <w:r>
        <w:rPr>
          <w:i/>
          <w:sz w:val="24"/>
          <w:szCs w:val="24"/>
        </w:rPr>
        <w:t>.</w:t>
      </w:r>
      <w:r w:rsidRPr="006362D2">
        <w:rPr>
          <w:i/>
          <w:sz w:val="24"/>
          <w:szCs w:val="24"/>
        </w:rPr>
        <w:t xml:space="preserve"> Biol.</w:t>
      </w:r>
      <w:r w:rsidRPr="002B642B">
        <w:rPr>
          <w:sz w:val="24"/>
          <w:szCs w:val="24"/>
        </w:rPr>
        <w:t xml:space="preserve"> </w:t>
      </w:r>
      <w:r w:rsidRPr="006362D2">
        <w:rPr>
          <w:b/>
          <w:sz w:val="24"/>
          <w:szCs w:val="24"/>
        </w:rPr>
        <w:t>198</w:t>
      </w:r>
      <w:r w:rsidRPr="002B642B">
        <w:rPr>
          <w:sz w:val="24"/>
          <w:szCs w:val="24"/>
        </w:rPr>
        <w:t xml:space="preserve">, 1691-700. </w:t>
      </w:r>
    </w:p>
    <w:p w:rsidR="00F51356" w:rsidRDefault="00F51356" w:rsidP="003F7D55">
      <w:pPr>
        <w:spacing w:after="0" w:line="360" w:lineRule="auto"/>
        <w:ind w:left="360" w:hanging="360"/>
        <w:rPr>
          <w:sz w:val="24"/>
          <w:szCs w:val="24"/>
        </w:rPr>
      </w:pPr>
      <w:proofErr w:type="spellStart"/>
      <w:r w:rsidRPr="006362D2">
        <w:rPr>
          <w:b/>
          <w:sz w:val="24"/>
          <w:szCs w:val="24"/>
        </w:rPr>
        <w:t>Ahn</w:t>
      </w:r>
      <w:proofErr w:type="spellEnd"/>
      <w:r w:rsidRPr="006362D2">
        <w:rPr>
          <w:b/>
          <w:sz w:val="24"/>
          <w:szCs w:val="24"/>
        </w:rPr>
        <w:t>, A.N. and Full, R.J.</w:t>
      </w:r>
      <w:r w:rsidRPr="002B642B">
        <w:rPr>
          <w:sz w:val="24"/>
          <w:szCs w:val="24"/>
        </w:rPr>
        <w:t xml:space="preserve"> (2002). A motor and a brake: two leg extensor muscles acting at the same joint manage energy differently in a running insect. </w:t>
      </w:r>
      <w:r w:rsidRPr="006362D2">
        <w:rPr>
          <w:i/>
          <w:sz w:val="24"/>
          <w:szCs w:val="24"/>
        </w:rPr>
        <w:t>J. Exp. Biol.</w:t>
      </w:r>
      <w:r w:rsidRPr="002B642B">
        <w:rPr>
          <w:sz w:val="24"/>
          <w:szCs w:val="24"/>
        </w:rPr>
        <w:t xml:space="preserve"> </w:t>
      </w:r>
      <w:r w:rsidRPr="006362D2">
        <w:rPr>
          <w:b/>
          <w:sz w:val="24"/>
          <w:szCs w:val="24"/>
        </w:rPr>
        <w:t>205</w:t>
      </w:r>
      <w:r w:rsidRPr="002B642B">
        <w:rPr>
          <w:sz w:val="24"/>
          <w:szCs w:val="24"/>
        </w:rPr>
        <w:t xml:space="preserve">, 379-89. </w:t>
      </w:r>
    </w:p>
    <w:p w:rsidR="00F51356" w:rsidRDefault="00F51356" w:rsidP="003F7D55">
      <w:pPr>
        <w:spacing w:after="0" w:line="360" w:lineRule="auto"/>
        <w:ind w:left="360" w:hanging="360"/>
        <w:rPr>
          <w:sz w:val="24"/>
          <w:szCs w:val="24"/>
        </w:rPr>
      </w:pPr>
      <w:proofErr w:type="spellStart"/>
      <w:r w:rsidRPr="006362D2">
        <w:rPr>
          <w:b/>
          <w:sz w:val="24"/>
          <w:szCs w:val="24"/>
        </w:rPr>
        <w:t>Basavappa</w:t>
      </w:r>
      <w:proofErr w:type="spellEnd"/>
      <w:r w:rsidRPr="006362D2">
        <w:rPr>
          <w:b/>
          <w:sz w:val="24"/>
          <w:szCs w:val="24"/>
        </w:rPr>
        <w:t xml:space="preserve">, S., </w:t>
      </w:r>
      <w:proofErr w:type="spellStart"/>
      <w:r w:rsidRPr="006362D2">
        <w:rPr>
          <w:b/>
          <w:sz w:val="24"/>
          <w:szCs w:val="24"/>
        </w:rPr>
        <w:t>Mangel</w:t>
      </w:r>
      <w:proofErr w:type="spellEnd"/>
      <w:r w:rsidRPr="006362D2">
        <w:rPr>
          <w:b/>
          <w:sz w:val="24"/>
          <w:szCs w:val="24"/>
        </w:rPr>
        <w:t xml:space="preserve">, A. W., Scott, L., and </w:t>
      </w:r>
      <w:proofErr w:type="spellStart"/>
      <w:r w:rsidRPr="006362D2">
        <w:rPr>
          <w:b/>
          <w:sz w:val="24"/>
          <w:szCs w:val="24"/>
        </w:rPr>
        <w:t>Liddle</w:t>
      </w:r>
      <w:proofErr w:type="spellEnd"/>
      <w:r w:rsidRPr="006362D2">
        <w:rPr>
          <w:b/>
          <w:sz w:val="24"/>
          <w:szCs w:val="24"/>
        </w:rPr>
        <w:t>, R. A.</w:t>
      </w:r>
      <w:r>
        <w:rPr>
          <w:sz w:val="24"/>
          <w:szCs w:val="24"/>
        </w:rPr>
        <w:t xml:space="preserve"> (1999). Activation of calcium channels by cAMP in STC-1 cells is dependent upon Ca</w:t>
      </w:r>
      <w:r w:rsidRPr="00D67913">
        <w:rPr>
          <w:sz w:val="24"/>
          <w:szCs w:val="24"/>
          <w:vertAlign w:val="superscript"/>
        </w:rPr>
        <w:t>2+</w:t>
      </w:r>
      <w:r>
        <w:rPr>
          <w:sz w:val="24"/>
          <w:szCs w:val="24"/>
        </w:rPr>
        <w:t xml:space="preserve"> </w:t>
      </w:r>
      <w:proofErr w:type="spellStart"/>
      <w:r>
        <w:rPr>
          <w:sz w:val="24"/>
          <w:szCs w:val="24"/>
        </w:rPr>
        <w:t>calmodulin</w:t>
      </w:r>
      <w:proofErr w:type="spellEnd"/>
      <w:r>
        <w:rPr>
          <w:sz w:val="24"/>
          <w:szCs w:val="24"/>
        </w:rPr>
        <w:t xml:space="preserve">-dependent protein kinase II. </w:t>
      </w:r>
      <w:proofErr w:type="spellStart"/>
      <w:r w:rsidRPr="006362D2">
        <w:rPr>
          <w:i/>
          <w:sz w:val="24"/>
          <w:szCs w:val="24"/>
        </w:rPr>
        <w:t>Biochem</w:t>
      </w:r>
      <w:proofErr w:type="spellEnd"/>
      <w:r w:rsidRPr="006362D2">
        <w:rPr>
          <w:i/>
          <w:sz w:val="24"/>
          <w:szCs w:val="24"/>
        </w:rPr>
        <w:t xml:space="preserve"> </w:t>
      </w:r>
      <w:proofErr w:type="spellStart"/>
      <w:r w:rsidRPr="006362D2">
        <w:rPr>
          <w:i/>
          <w:sz w:val="24"/>
          <w:szCs w:val="24"/>
        </w:rPr>
        <w:t>Biophys</w:t>
      </w:r>
      <w:proofErr w:type="spellEnd"/>
      <w:r w:rsidRPr="006362D2">
        <w:rPr>
          <w:i/>
          <w:sz w:val="24"/>
          <w:szCs w:val="24"/>
        </w:rPr>
        <w:t xml:space="preserve"> Res Comm</w:t>
      </w:r>
      <w:r>
        <w:rPr>
          <w:sz w:val="24"/>
          <w:szCs w:val="24"/>
        </w:rPr>
        <w:t xml:space="preserve">. </w:t>
      </w:r>
      <w:r w:rsidRPr="006362D2">
        <w:rPr>
          <w:b/>
          <w:sz w:val="24"/>
          <w:szCs w:val="24"/>
        </w:rPr>
        <w:t>254</w:t>
      </w:r>
      <w:r w:rsidRPr="00B62B2C">
        <w:rPr>
          <w:sz w:val="24"/>
          <w:szCs w:val="24"/>
        </w:rPr>
        <w:t>, 699-702</w:t>
      </w:r>
      <w:r>
        <w:rPr>
          <w:sz w:val="24"/>
          <w:szCs w:val="24"/>
        </w:rPr>
        <w:t>.</w:t>
      </w:r>
    </w:p>
    <w:p w:rsidR="00F51356" w:rsidRDefault="00F51356" w:rsidP="003F7D55">
      <w:pPr>
        <w:spacing w:after="0" w:line="360" w:lineRule="auto"/>
        <w:ind w:left="360" w:hanging="360"/>
        <w:rPr>
          <w:sz w:val="24"/>
          <w:szCs w:val="24"/>
        </w:rPr>
      </w:pPr>
      <w:r w:rsidRPr="006362D2">
        <w:rPr>
          <w:b/>
          <w:sz w:val="24"/>
          <w:szCs w:val="24"/>
        </w:rPr>
        <w:t>Battelle, B.</w:t>
      </w:r>
      <w:r w:rsidR="00D6755B">
        <w:rPr>
          <w:b/>
          <w:sz w:val="24"/>
          <w:szCs w:val="24"/>
        </w:rPr>
        <w:t xml:space="preserve"> </w:t>
      </w:r>
      <w:r w:rsidRPr="006362D2">
        <w:rPr>
          <w:b/>
          <w:sz w:val="24"/>
          <w:szCs w:val="24"/>
        </w:rPr>
        <w:t xml:space="preserve">A. and </w:t>
      </w:r>
      <w:proofErr w:type="spellStart"/>
      <w:r w:rsidRPr="006362D2">
        <w:rPr>
          <w:b/>
          <w:sz w:val="24"/>
          <w:szCs w:val="24"/>
        </w:rPr>
        <w:t>Kravitz</w:t>
      </w:r>
      <w:proofErr w:type="spellEnd"/>
      <w:r w:rsidRPr="006362D2">
        <w:rPr>
          <w:b/>
          <w:sz w:val="24"/>
          <w:szCs w:val="24"/>
        </w:rPr>
        <w:t>, E. A.</w:t>
      </w:r>
      <w:r w:rsidRPr="002B642B">
        <w:rPr>
          <w:sz w:val="24"/>
          <w:szCs w:val="24"/>
        </w:rPr>
        <w:t xml:space="preserve"> (1978). Target of octopamine action in the lobster: cyclic nucleotide changes and physiological effects in hemolymph, heart and </w:t>
      </w:r>
      <w:proofErr w:type="spellStart"/>
      <w:r w:rsidRPr="002B642B">
        <w:rPr>
          <w:sz w:val="24"/>
          <w:szCs w:val="24"/>
        </w:rPr>
        <w:t>exoskeletal</w:t>
      </w:r>
      <w:proofErr w:type="spellEnd"/>
      <w:r w:rsidRPr="002B642B">
        <w:rPr>
          <w:sz w:val="24"/>
          <w:szCs w:val="24"/>
        </w:rPr>
        <w:t xml:space="preserve"> muscle. </w:t>
      </w:r>
      <w:r w:rsidRPr="006362D2">
        <w:rPr>
          <w:i/>
          <w:sz w:val="24"/>
          <w:szCs w:val="24"/>
        </w:rPr>
        <w:t xml:space="preserve">J </w:t>
      </w:r>
      <w:proofErr w:type="spellStart"/>
      <w:r w:rsidRPr="006362D2">
        <w:rPr>
          <w:i/>
          <w:sz w:val="24"/>
          <w:szCs w:val="24"/>
        </w:rPr>
        <w:t>Pharmacol</w:t>
      </w:r>
      <w:proofErr w:type="spellEnd"/>
      <w:r w:rsidRPr="006362D2">
        <w:rPr>
          <w:i/>
          <w:sz w:val="24"/>
          <w:szCs w:val="24"/>
        </w:rPr>
        <w:t xml:space="preserve"> </w:t>
      </w:r>
      <w:proofErr w:type="spellStart"/>
      <w:r w:rsidRPr="006362D2">
        <w:rPr>
          <w:i/>
          <w:sz w:val="24"/>
          <w:szCs w:val="24"/>
        </w:rPr>
        <w:t>Exp</w:t>
      </w:r>
      <w:proofErr w:type="spellEnd"/>
      <w:r w:rsidRPr="006362D2">
        <w:rPr>
          <w:i/>
          <w:sz w:val="24"/>
          <w:szCs w:val="24"/>
        </w:rPr>
        <w:t xml:space="preserve"> </w:t>
      </w:r>
      <w:proofErr w:type="spellStart"/>
      <w:r w:rsidRPr="006362D2">
        <w:rPr>
          <w:i/>
          <w:sz w:val="24"/>
          <w:szCs w:val="24"/>
        </w:rPr>
        <w:t>Ther</w:t>
      </w:r>
      <w:proofErr w:type="spellEnd"/>
      <w:r w:rsidRPr="002B642B">
        <w:rPr>
          <w:sz w:val="24"/>
          <w:szCs w:val="24"/>
        </w:rPr>
        <w:t xml:space="preserve"> </w:t>
      </w:r>
      <w:r w:rsidRPr="006362D2">
        <w:rPr>
          <w:b/>
          <w:sz w:val="24"/>
          <w:szCs w:val="24"/>
        </w:rPr>
        <w:t>205</w:t>
      </w:r>
      <w:r w:rsidRPr="002B642B">
        <w:rPr>
          <w:sz w:val="24"/>
          <w:szCs w:val="24"/>
        </w:rPr>
        <w:t xml:space="preserve">, 438-48. </w:t>
      </w:r>
    </w:p>
    <w:p w:rsidR="00F51356" w:rsidRPr="00C80FC0" w:rsidRDefault="00F51356" w:rsidP="003F7D55">
      <w:pPr>
        <w:spacing w:after="0" w:line="360" w:lineRule="auto"/>
        <w:ind w:left="360" w:hanging="360"/>
        <w:rPr>
          <w:sz w:val="24"/>
          <w:szCs w:val="24"/>
        </w:rPr>
      </w:pPr>
      <w:r w:rsidRPr="00C80FC0">
        <w:rPr>
          <w:b/>
          <w:sz w:val="24"/>
          <w:szCs w:val="24"/>
        </w:rPr>
        <w:t>Bier E.</w:t>
      </w:r>
      <w:r w:rsidRPr="00C80FC0">
        <w:rPr>
          <w:sz w:val="24"/>
          <w:szCs w:val="24"/>
        </w:rPr>
        <w:t xml:space="preserve"> (2005) </w:t>
      </w:r>
      <w:r w:rsidRPr="00C80FC0">
        <w:rPr>
          <w:i/>
          <w:sz w:val="24"/>
          <w:szCs w:val="24"/>
        </w:rPr>
        <w:t>Drosophila</w:t>
      </w:r>
      <w:r w:rsidRPr="00C80FC0">
        <w:rPr>
          <w:sz w:val="24"/>
          <w:szCs w:val="24"/>
        </w:rPr>
        <w:t>, the golden bug, emerges as a tool fo</w:t>
      </w:r>
      <w:r>
        <w:rPr>
          <w:sz w:val="24"/>
          <w:szCs w:val="24"/>
        </w:rPr>
        <w:t xml:space="preserve">r human genetics. </w:t>
      </w:r>
      <w:r w:rsidRPr="00C80FC0">
        <w:rPr>
          <w:i/>
          <w:sz w:val="24"/>
          <w:szCs w:val="24"/>
        </w:rPr>
        <w:t>Nat</w:t>
      </w:r>
      <w:r>
        <w:rPr>
          <w:i/>
          <w:sz w:val="24"/>
          <w:szCs w:val="24"/>
        </w:rPr>
        <w:t>.</w:t>
      </w:r>
      <w:r w:rsidRPr="00C80FC0">
        <w:rPr>
          <w:i/>
          <w:sz w:val="24"/>
          <w:szCs w:val="24"/>
        </w:rPr>
        <w:t xml:space="preserve"> Rev</w:t>
      </w:r>
      <w:r>
        <w:rPr>
          <w:i/>
          <w:sz w:val="24"/>
          <w:szCs w:val="24"/>
        </w:rPr>
        <w:t>.</w:t>
      </w:r>
      <w:r w:rsidRPr="00C80FC0">
        <w:rPr>
          <w:i/>
          <w:sz w:val="24"/>
          <w:szCs w:val="24"/>
        </w:rPr>
        <w:t xml:space="preserve"> Genet</w:t>
      </w:r>
      <w:r>
        <w:rPr>
          <w:sz w:val="24"/>
          <w:szCs w:val="24"/>
        </w:rPr>
        <w:t xml:space="preserve">. </w:t>
      </w:r>
      <w:r w:rsidRPr="00C80FC0">
        <w:rPr>
          <w:b/>
          <w:sz w:val="24"/>
          <w:szCs w:val="24"/>
        </w:rPr>
        <w:t>6</w:t>
      </w:r>
      <w:r w:rsidRPr="00C80FC0">
        <w:rPr>
          <w:sz w:val="24"/>
          <w:szCs w:val="24"/>
        </w:rPr>
        <w:t>, 9-23.</w:t>
      </w:r>
    </w:p>
    <w:p w:rsidR="00F51356" w:rsidRPr="002B642B" w:rsidRDefault="00F51356" w:rsidP="003F7D55">
      <w:pPr>
        <w:spacing w:after="0" w:line="360" w:lineRule="auto"/>
        <w:ind w:left="360" w:hanging="360"/>
        <w:rPr>
          <w:sz w:val="24"/>
          <w:szCs w:val="24"/>
        </w:rPr>
      </w:pPr>
      <w:proofErr w:type="spellStart"/>
      <w:r w:rsidRPr="00DA4955">
        <w:rPr>
          <w:b/>
          <w:sz w:val="24"/>
          <w:szCs w:val="24"/>
        </w:rPr>
        <w:t>Bellah</w:t>
      </w:r>
      <w:proofErr w:type="spellEnd"/>
      <w:r w:rsidRPr="00DA4955">
        <w:rPr>
          <w:b/>
          <w:sz w:val="24"/>
          <w:szCs w:val="24"/>
        </w:rPr>
        <w:t xml:space="preserve">, K. L. Fitch, G.K., and </w:t>
      </w:r>
      <w:proofErr w:type="spellStart"/>
      <w:r w:rsidRPr="00DA4955">
        <w:rPr>
          <w:b/>
          <w:sz w:val="24"/>
          <w:szCs w:val="24"/>
        </w:rPr>
        <w:t>Kammer</w:t>
      </w:r>
      <w:proofErr w:type="spellEnd"/>
      <w:r w:rsidRPr="00DA4955">
        <w:rPr>
          <w:b/>
          <w:sz w:val="24"/>
          <w:szCs w:val="24"/>
        </w:rPr>
        <w:t>, A. E.</w:t>
      </w:r>
      <w:r w:rsidRPr="002B642B">
        <w:rPr>
          <w:sz w:val="24"/>
          <w:szCs w:val="24"/>
        </w:rPr>
        <w:t xml:space="preserve"> (1984). A central action of octopamine on ventilation frequency in </w:t>
      </w:r>
      <w:proofErr w:type="spellStart"/>
      <w:r w:rsidRPr="002B642B">
        <w:rPr>
          <w:sz w:val="24"/>
          <w:szCs w:val="24"/>
        </w:rPr>
        <w:t>Corydalus</w:t>
      </w:r>
      <w:proofErr w:type="spellEnd"/>
      <w:r w:rsidRPr="002B642B">
        <w:rPr>
          <w:sz w:val="24"/>
          <w:szCs w:val="24"/>
        </w:rPr>
        <w:t xml:space="preserve"> </w:t>
      </w:r>
      <w:proofErr w:type="spellStart"/>
      <w:r w:rsidRPr="002B642B">
        <w:rPr>
          <w:sz w:val="24"/>
          <w:szCs w:val="24"/>
        </w:rPr>
        <w:t>cornutus</w:t>
      </w:r>
      <w:proofErr w:type="spellEnd"/>
      <w:r w:rsidRPr="002B642B">
        <w:rPr>
          <w:sz w:val="24"/>
          <w:szCs w:val="24"/>
        </w:rPr>
        <w:t xml:space="preserve">. </w:t>
      </w:r>
      <w:r w:rsidRPr="00DA4955">
        <w:rPr>
          <w:i/>
          <w:sz w:val="24"/>
          <w:szCs w:val="24"/>
        </w:rPr>
        <w:t xml:space="preserve">J. </w:t>
      </w:r>
      <w:proofErr w:type="spellStart"/>
      <w:r w:rsidRPr="00DA4955">
        <w:rPr>
          <w:i/>
          <w:sz w:val="24"/>
          <w:szCs w:val="24"/>
        </w:rPr>
        <w:t>Exp</w:t>
      </w:r>
      <w:proofErr w:type="spellEnd"/>
      <w:r w:rsidRPr="00DA4955">
        <w:rPr>
          <w:i/>
          <w:sz w:val="24"/>
          <w:szCs w:val="24"/>
        </w:rPr>
        <w:t xml:space="preserve"> Zool. </w:t>
      </w:r>
      <w:r w:rsidRPr="00DA4955">
        <w:rPr>
          <w:b/>
          <w:sz w:val="24"/>
          <w:szCs w:val="24"/>
        </w:rPr>
        <w:t>231</w:t>
      </w:r>
      <w:r w:rsidRPr="002B642B">
        <w:rPr>
          <w:sz w:val="24"/>
          <w:szCs w:val="24"/>
        </w:rPr>
        <w:t>, 289-92.</w:t>
      </w:r>
    </w:p>
    <w:p w:rsidR="00F51356" w:rsidRPr="002B642B" w:rsidRDefault="00F51356" w:rsidP="003F7D55">
      <w:pPr>
        <w:spacing w:after="0" w:line="360" w:lineRule="auto"/>
        <w:ind w:left="360" w:hanging="360"/>
        <w:rPr>
          <w:sz w:val="24"/>
          <w:szCs w:val="24"/>
        </w:rPr>
      </w:pPr>
      <w:proofErr w:type="spellStart"/>
      <w:r w:rsidRPr="00DA4955">
        <w:rPr>
          <w:b/>
          <w:sz w:val="24"/>
          <w:szCs w:val="24"/>
        </w:rPr>
        <w:t>Blenau</w:t>
      </w:r>
      <w:proofErr w:type="spellEnd"/>
      <w:r w:rsidRPr="00DA4955">
        <w:rPr>
          <w:b/>
          <w:sz w:val="24"/>
          <w:szCs w:val="24"/>
        </w:rPr>
        <w:t xml:space="preserve">, W. and Baumann, A. </w:t>
      </w:r>
      <w:r w:rsidRPr="002B642B">
        <w:rPr>
          <w:sz w:val="24"/>
          <w:szCs w:val="24"/>
        </w:rPr>
        <w:t xml:space="preserve">(2001). Molecular and pharmacological properties of insect biogenic amine receptors: lessons from Drosophila melanogaster and </w:t>
      </w:r>
      <w:proofErr w:type="spellStart"/>
      <w:r w:rsidRPr="00DA4955">
        <w:rPr>
          <w:i/>
          <w:sz w:val="24"/>
          <w:szCs w:val="24"/>
        </w:rPr>
        <w:t>Apis</w:t>
      </w:r>
      <w:proofErr w:type="spellEnd"/>
      <w:r w:rsidRPr="00DA4955">
        <w:rPr>
          <w:i/>
          <w:sz w:val="24"/>
          <w:szCs w:val="24"/>
        </w:rPr>
        <w:t xml:space="preserve"> </w:t>
      </w:r>
      <w:proofErr w:type="spellStart"/>
      <w:r w:rsidRPr="00DA4955">
        <w:rPr>
          <w:i/>
          <w:sz w:val="24"/>
          <w:szCs w:val="24"/>
        </w:rPr>
        <w:t>mellifera</w:t>
      </w:r>
      <w:proofErr w:type="spellEnd"/>
      <w:r w:rsidRPr="002B642B">
        <w:rPr>
          <w:sz w:val="24"/>
          <w:szCs w:val="24"/>
        </w:rPr>
        <w:t xml:space="preserve">. </w:t>
      </w:r>
      <w:r w:rsidRPr="00DA4955">
        <w:rPr>
          <w:i/>
          <w:sz w:val="24"/>
          <w:szCs w:val="24"/>
        </w:rPr>
        <w:t>Arch</w:t>
      </w:r>
      <w:r>
        <w:rPr>
          <w:i/>
          <w:sz w:val="24"/>
          <w:szCs w:val="24"/>
        </w:rPr>
        <w:t>.</w:t>
      </w:r>
      <w:r w:rsidRPr="00DA4955">
        <w:rPr>
          <w:i/>
          <w:sz w:val="24"/>
          <w:szCs w:val="24"/>
        </w:rPr>
        <w:t xml:space="preserve"> Ins</w:t>
      </w:r>
      <w:r>
        <w:rPr>
          <w:i/>
          <w:sz w:val="24"/>
          <w:szCs w:val="24"/>
        </w:rPr>
        <w:t>.</w:t>
      </w:r>
      <w:r w:rsidRPr="00DA4955">
        <w:rPr>
          <w:i/>
          <w:sz w:val="24"/>
          <w:szCs w:val="24"/>
        </w:rPr>
        <w:t xml:space="preserve"> </w:t>
      </w:r>
      <w:proofErr w:type="spellStart"/>
      <w:r w:rsidRPr="00DA4955">
        <w:rPr>
          <w:i/>
          <w:sz w:val="24"/>
          <w:szCs w:val="24"/>
        </w:rPr>
        <w:t>Biochem</w:t>
      </w:r>
      <w:proofErr w:type="spellEnd"/>
      <w:r>
        <w:rPr>
          <w:i/>
          <w:sz w:val="24"/>
          <w:szCs w:val="24"/>
        </w:rPr>
        <w:t>.</w:t>
      </w:r>
      <w:r w:rsidRPr="00DA4955">
        <w:rPr>
          <w:i/>
          <w:sz w:val="24"/>
          <w:szCs w:val="24"/>
        </w:rPr>
        <w:t xml:space="preserve"> Physiol</w:t>
      </w:r>
      <w:r w:rsidRPr="002B642B">
        <w:rPr>
          <w:sz w:val="24"/>
          <w:szCs w:val="24"/>
        </w:rPr>
        <w:t xml:space="preserve">. </w:t>
      </w:r>
      <w:r w:rsidRPr="00DA4955">
        <w:rPr>
          <w:b/>
          <w:sz w:val="24"/>
          <w:szCs w:val="24"/>
        </w:rPr>
        <w:t>48</w:t>
      </w:r>
      <w:r w:rsidRPr="002B642B">
        <w:rPr>
          <w:sz w:val="24"/>
          <w:szCs w:val="24"/>
        </w:rPr>
        <w:t>, 13–38.</w:t>
      </w:r>
    </w:p>
    <w:p w:rsidR="00F51356" w:rsidRPr="002B642B" w:rsidRDefault="00F51356" w:rsidP="003F7D55">
      <w:pPr>
        <w:spacing w:after="0" w:line="360" w:lineRule="auto"/>
        <w:ind w:left="360" w:hanging="360"/>
        <w:rPr>
          <w:sz w:val="24"/>
          <w:szCs w:val="24"/>
        </w:rPr>
      </w:pPr>
      <w:r w:rsidRPr="00DA3E89">
        <w:rPr>
          <w:b/>
          <w:sz w:val="24"/>
          <w:szCs w:val="24"/>
        </w:rPr>
        <w:t>Blumenthal, E. M.</w:t>
      </w:r>
      <w:r w:rsidRPr="002B642B">
        <w:rPr>
          <w:sz w:val="24"/>
          <w:szCs w:val="24"/>
        </w:rPr>
        <w:t xml:space="preserve"> (2003). Regulation of chloride permeability by endogenously produced tyramine in the </w:t>
      </w:r>
      <w:r w:rsidRPr="00DA3E89">
        <w:rPr>
          <w:i/>
          <w:sz w:val="24"/>
          <w:szCs w:val="24"/>
        </w:rPr>
        <w:t>Drosophila</w:t>
      </w:r>
      <w:r w:rsidRPr="002B642B">
        <w:rPr>
          <w:sz w:val="24"/>
          <w:szCs w:val="24"/>
        </w:rPr>
        <w:t xml:space="preserve"> </w:t>
      </w:r>
      <w:proofErr w:type="spellStart"/>
      <w:r w:rsidRPr="002B642B">
        <w:rPr>
          <w:sz w:val="24"/>
          <w:szCs w:val="24"/>
        </w:rPr>
        <w:t>malpighian</w:t>
      </w:r>
      <w:proofErr w:type="spellEnd"/>
      <w:r w:rsidRPr="002B642B">
        <w:rPr>
          <w:sz w:val="24"/>
          <w:szCs w:val="24"/>
        </w:rPr>
        <w:t xml:space="preserve"> tubule. </w:t>
      </w:r>
      <w:r w:rsidRPr="00DA3E89">
        <w:rPr>
          <w:i/>
          <w:sz w:val="24"/>
          <w:szCs w:val="24"/>
        </w:rPr>
        <w:t xml:space="preserve">Am. J. </w:t>
      </w:r>
      <w:proofErr w:type="spellStart"/>
      <w:r w:rsidRPr="00DA3E89">
        <w:rPr>
          <w:i/>
          <w:sz w:val="24"/>
          <w:szCs w:val="24"/>
        </w:rPr>
        <w:t>Phyiol</w:t>
      </w:r>
      <w:proofErr w:type="spellEnd"/>
      <w:r w:rsidRPr="00DA3E89">
        <w:rPr>
          <w:i/>
          <w:sz w:val="24"/>
          <w:szCs w:val="24"/>
        </w:rPr>
        <w:t>. Cell. Physiol</w:t>
      </w:r>
      <w:r w:rsidRPr="002B642B">
        <w:rPr>
          <w:sz w:val="24"/>
          <w:szCs w:val="24"/>
        </w:rPr>
        <w:t xml:space="preserve">. </w:t>
      </w:r>
      <w:r w:rsidRPr="00DA3E89">
        <w:rPr>
          <w:b/>
          <w:sz w:val="24"/>
          <w:szCs w:val="24"/>
        </w:rPr>
        <w:t>284</w:t>
      </w:r>
      <w:r w:rsidRPr="002B642B">
        <w:rPr>
          <w:sz w:val="24"/>
          <w:szCs w:val="24"/>
        </w:rPr>
        <w:t xml:space="preserve">, 718-28. </w:t>
      </w:r>
    </w:p>
    <w:p w:rsidR="00F51356" w:rsidRPr="002B642B" w:rsidRDefault="00F51356" w:rsidP="003F7D55">
      <w:pPr>
        <w:spacing w:after="0" w:line="360" w:lineRule="auto"/>
        <w:ind w:left="360" w:hanging="360"/>
        <w:rPr>
          <w:sz w:val="24"/>
          <w:szCs w:val="24"/>
        </w:rPr>
      </w:pPr>
      <w:proofErr w:type="spellStart"/>
      <w:r w:rsidRPr="00DA3E89">
        <w:rPr>
          <w:b/>
          <w:sz w:val="24"/>
          <w:szCs w:val="24"/>
        </w:rPr>
        <w:t>Branton</w:t>
      </w:r>
      <w:proofErr w:type="spellEnd"/>
      <w:r w:rsidRPr="00DA3E89">
        <w:rPr>
          <w:b/>
          <w:sz w:val="24"/>
          <w:szCs w:val="24"/>
        </w:rPr>
        <w:t xml:space="preserve">, W.D., </w:t>
      </w:r>
      <w:proofErr w:type="spellStart"/>
      <w:r w:rsidRPr="00DA3E89">
        <w:rPr>
          <w:b/>
          <w:sz w:val="24"/>
          <w:szCs w:val="24"/>
        </w:rPr>
        <w:t>Kolton</w:t>
      </w:r>
      <w:proofErr w:type="spellEnd"/>
      <w:r w:rsidRPr="00DA3E89">
        <w:rPr>
          <w:b/>
          <w:sz w:val="24"/>
          <w:szCs w:val="24"/>
        </w:rPr>
        <w:t>, L., Jan, Y. N., and Jan, L. Y.</w:t>
      </w:r>
      <w:r w:rsidRPr="002B642B">
        <w:rPr>
          <w:sz w:val="24"/>
          <w:szCs w:val="24"/>
        </w:rPr>
        <w:t xml:space="preserve"> (1987). Neurotoxins from </w:t>
      </w:r>
      <w:proofErr w:type="spellStart"/>
      <w:r w:rsidRPr="002B642B">
        <w:rPr>
          <w:sz w:val="24"/>
          <w:szCs w:val="24"/>
        </w:rPr>
        <w:t>Plectreurys</w:t>
      </w:r>
      <w:proofErr w:type="spellEnd"/>
      <w:r w:rsidRPr="002B642B">
        <w:rPr>
          <w:sz w:val="24"/>
          <w:szCs w:val="24"/>
        </w:rPr>
        <w:t xml:space="preserve"> spider venom are potent presynaptic blockers in Drosophila</w:t>
      </w:r>
      <w:r w:rsidRPr="00DA3E89">
        <w:rPr>
          <w:i/>
          <w:sz w:val="24"/>
          <w:szCs w:val="24"/>
        </w:rPr>
        <w:t xml:space="preserve">. J </w:t>
      </w:r>
      <w:proofErr w:type="spellStart"/>
      <w:r w:rsidRPr="00DA3E89">
        <w:rPr>
          <w:i/>
          <w:sz w:val="24"/>
          <w:szCs w:val="24"/>
        </w:rPr>
        <w:t>Neurosci</w:t>
      </w:r>
      <w:proofErr w:type="spellEnd"/>
      <w:r w:rsidRPr="002B642B">
        <w:rPr>
          <w:sz w:val="24"/>
          <w:szCs w:val="24"/>
        </w:rPr>
        <w:t xml:space="preserve">. </w:t>
      </w:r>
      <w:r w:rsidRPr="00DA3E89">
        <w:rPr>
          <w:b/>
          <w:sz w:val="24"/>
          <w:szCs w:val="24"/>
        </w:rPr>
        <w:t>7</w:t>
      </w:r>
      <w:r w:rsidRPr="002B642B">
        <w:rPr>
          <w:sz w:val="24"/>
          <w:szCs w:val="24"/>
        </w:rPr>
        <w:t>, 4195-200.</w:t>
      </w:r>
    </w:p>
    <w:p w:rsidR="00F51356" w:rsidRDefault="00F51356" w:rsidP="003F7D55">
      <w:pPr>
        <w:spacing w:after="0" w:line="360" w:lineRule="auto"/>
        <w:ind w:left="360" w:hanging="360"/>
        <w:rPr>
          <w:b/>
          <w:sz w:val="24"/>
          <w:szCs w:val="24"/>
        </w:rPr>
      </w:pPr>
      <w:r w:rsidRPr="00786BFA">
        <w:rPr>
          <w:b/>
          <w:sz w:val="24"/>
          <w:szCs w:val="24"/>
        </w:rPr>
        <w:t xml:space="preserve">Bradley, R. J., Harris, R. A., Jenner, P., </w:t>
      </w:r>
      <w:proofErr w:type="spellStart"/>
      <w:r w:rsidRPr="00786BFA">
        <w:rPr>
          <w:b/>
          <w:sz w:val="24"/>
          <w:szCs w:val="24"/>
        </w:rPr>
        <w:t>Budnik</w:t>
      </w:r>
      <w:proofErr w:type="spellEnd"/>
      <w:r w:rsidRPr="00786BFA">
        <w:rPr>
          <w:b/>
          <w:sz w:val="24"/>
          <w:szCs w:val="24"/>
        </w:rPr>
        <w:t>, V.</w:t>
      </w:r>
      <w:r>
        <w:rPr>
          <w:b/>
          <w:sz w:val="24"/>
          <w:szCs w:val="24"/>
        </w:rPr>
        <w:t>, and</w:t>
      </w:r>
      <w:r w:rsidRPr="00786BFA">
        <w:rPr>
          <w:b/>
          <w:sz w:val="24"/>
          <w:szCs w:val="24"/>
        </w:rPr>
        <w:t xml:space="preserve"> </w:t>
      </w:r>
      <w:proofErr w:type="spellStart"/>
      <w:r w:rsidRPr="00786BFA">
        <w:rPr>
          <w:b/>
          <w:sz w:val="24"/>
          <w:szCs w:val="24"/>
        </w:rPr>
        <w:t>Gramates</w:t>
      </w:r>
      <w:proofErr w:type="spellEnd"/>
      <w:r w:rsidRPr="00786BFA">
        <w:rPr>
          <w:b/>
          <w:sz w:val="24"/>
          <w:szCs w:val="24"/>
        </w:rPr>
        <w:t xml:space="preserve">, L. S. </w:t>
      </w:r>
      <w:r w:rsidRPr="00786BFA">
        <w:rPr>
          <w:sz w:val="24"/>
          <w:szCs w:val="24"/>
        </w:rPr>
        <w:t>(1999).</w:t>
      </w:r>
      <w:r w:rsidRPr="00786BFA">
        <w:rPr>
          <w:b/>
          <w:sz w:val="24"/>
          <w:szCs w:val="24"/>
        </w:rPr>
        <w:t xml:space="preserve"> </w:t>
      </w:r>
      <w:r w:rsidRPr="00786BFA">
        <w:rPr>
          <w:i/>
          <w:sz w:val="24"/>
          <w:szCs w:val="24"/>
        </w:rPr>
        <w:t>Neuromuscular Junctions in Drosophila: Neuromuscular Junctions in Drosophila</w:t>
      </w:r>
      <w:r w:rsidRPr="00786BFA">
        <w:rPr>
          <w:b/>
          <w:sz w:val="24"/>
          <w:szCs w:val="24"/>
        </w:rPr>
        <w:t xml:space="preserve"> </w:t>
      </w:r>
      <w:r w:rsidRPr="00786BFA">
        <w:rPr>
          <w:sz w:val="24"/>
          <w:szCs w:val="24"/>
        </w:rPr>
        <w:t>(Vol. 43)</w:t>
      </w:r>
      <w:r w:rsidRPr="00786BFA">
        <w:rPr>
          <w:b/>
          <w:sz w:val="24"/>
          <w:szCs w:val="24"/>
        </w:rPr>
        <w:t xml:space="preserve">. </w:t>
      </w:r>
      <w:r>
        <w:rPr>
          <w:sz w:val="24"/>
          <w:szCs w:val="24"/>
        </w:rPr>
        <w:t>Academic Press.</w:t>
      </w:r>
    </w:p>
    <w:p w:rsidR="00F51356" w:rsidRDefault="00F51356" w:rsidP="003F7D55">
      <w:pPr>
        <w:spacing w:after="0" w:line="360" w:lineRule="auto"/>
        <w:ind w:left="360" w:hanging="360"/>
        <w:rPr>
          <w:sz w:val="24"/>
          <w:szCs w:val="24"/>
        </w:rPr>
      </w:pPr>
      <w:r w:rsidRPr="00997714">
        <w:rPr>
          <w:b/>
          <w:sz w:val="24"/>
          <w:szCs w:val="24"/>
        </w:rPr>
        <w:lastRenderedPageBreak/>
        <w:t xml:space="preserve">Clark, J., </w:t>
      </w:r>
      <w:proofErr w:type="spellStart"/>
      <w:r w:rsidRPr="00997714">
        <w:rPr>
          <w:b/>
          <w:sz w:val="24"/>
          <w:szCs w:val="24"/>
        </w:rPr>
        <w:t>Milakovic</w:t>
      </w:r>
      <w:proofErr w:type="spellEnd"/>
      <w:r w:rsidRPr="00997714">
        <w:rPr>
          <w:b/>
          <w:sz w:val="24"/>
          <w:szCs w:val="24"/>
        </w:rPr>
        <w:t xml:space="preserve">, M., Cull, A., </w:t>
      </w:r>
      <w:proofErr w:type="spellStart"/>
      <w:r w:rsidRPr="00997714">
        <w:rPr>
          <w:b/>
          <w:sz w:val="24"/>
          <w:szCs w:val="24"/>
        </w:rPr>
        <w:t>Klose</w:t>
      </w:r>
      <w:proofErr w:type="spellEnd"/>
      <w:r w:rsidRPr="00997714">
        <w:rPr>
          <w:b/>
          <w:sz w:val="24"/>
          <w:szCs w:val="24"/>
        </w:rPr>
        <w:t>, M. K., and Mercier, A. J.</w:t>
      </w:r>
      <w:r w:rsidRPr="00997714">
        <w:rPr>
          <w:sz w:val="24"/>
          <w:szCs w:val="24"/>
        </w:rPr>
        <w:t xml:space="preserve"> (</w:t>
      </w:r>
      <w:r w:rsidRPr="002B642B">
        <w:rPr>
          <w:sz w:val="24"/>
          <w:szCs w:val="24"/>
        </w:rPr>
        <w:t xml:space="preserve">2008). Evidence for postsynaptic modulation of muscle contraction by a drosophila neuropeptide. </w:t>
      </w:r>
      <w:r w:rsidRPr="00997714">
        <w:rPr>
          <w:i/>
          <w:sz w:val="24"/>
          <w:szCs w:val="24"/>
        </w:rPr>
        <w:t>Peptides</w:t>
      </w:r>
      <w:r>
        <w:rPr>
          <w:i/>
          <w:sz w:val="24"/>
          <w:szCs w:val="24"/>
        </w:rPr>
        <w:t>.</w:t>
      </w:r>
      <w:r w:rsidRPr="002B642B">
        <w:rPr>
          <w:sz w:val="24"/>
          <w:szCs w:val="24"/>
        </w:rPr>
        <w:t xml:space="preserve"> </w:t>
      </w:r>
      <w:r w:rsidRPr="00997714">
        <w:rPr>
          <w:b/>
          <w:sz w:val="24"/>
          <w:szCs w:val="24"/>
        </w:rPr>
        <w:t>29</w:t>
      </w:r>
      <w:r w:rsidRPr="002B642B">
        <w:rPr>
          <w:sz w:val="24"/>
          <w:szCs w:val="24"/>
        </w:rPr>
        <w:t xml:space="preserve">, 1140-9. </w:t>
      </w:r>
    </w:p>
    <w:p w:rsidR="00F51356" w:rsidRDefault="00F51356" w:rsidP="003F7D55">
      <w:pPr>
        <w:spacing w:after="0" w:line="360" w:lineRule="auto"/>
        <w:ind w:left="360" w:hanging="360"/>
        <w:rPr>
          <w:sz w:val="24"/>
          <w:szCs w:val="24"/>
        </w:rPr>
      </w:pPr>
      <w:proofErr w:type="spellStart"/>
      <w:r w:rsidRPr="00997714">
        <w:rPr>
          <w:b/>
          <w:sz w:val="24"/>
          <w:szCs w:val="24"/>
        </w:rPr>
        <w:t>Certel</w:t>
      </w:r>
      <w:proofErr w:type="spellEnd"/>
      <w:r w:rsidRPr="00997714">
        <w:rPr>
          <w:b/>
          <w:sz w:val="24"/>
          <w:szCs w:val="24"/>
        </w:rPr>
        <w:t xml:space="preserve">, S. J., Leung, A., Lin, C-Y., Perez, P., Chiang, A-S., and </w:t>
      </w:r>
      <w:proofErr w:type="spellStart"/>
      <w:r w:rsidRPr="00997714">
        <w:rPr>
          <w:b/>
          <w:sz w:val="24"/>
          <w:szCs w:val="24"/>
        </w:rPr>
        <w:t>Kravitz</w:t>
      </w:r>
      <w:proofErr w:type="spellEnd"/>
      <w:r w:rsidRPr="00997714">
        <w:rPr>
          <w:b/>
          <w:sz w:val="24"/>
          <w:szCs w:val="24"/>
        </w:rPr>
        <w:t xml:space="preserve">, E. A. </w:t>
      </w:r>
      <w:r>
        <w:rPr>
          <w:sz w:val="24"/>
          <w:szCs w:val="24"/>
        </w:rPr>
        <w:t xml:space="preserve">(2010). Octopamine </w:t>
      </w:r>
      <w:proofErr w:type="spellStart"/>
      <w:r>
        <w:rPr>
          <w:sz w:val="24"/>
          <w:szCs w:val="24"/>
        </w:rPr>
        <w:t>neuromodulatory</w:t>
      </w:r>
      <w:proofErr w:type="spellEnd"/>
      <w:r>
        <w:rPr>
          <w:sz w:val="24"/>
          <w:szCs w:val="24"/>
        </w:rPr>
        <w:t xml:space="preserve"> effects on a social behaviour decision-making network in Drosophila males. </w:t>
      </w:r>
      <w:proofErr w:type="spellStart"/>
      <w:r w:rsidRPr="00997714">
        <w:rPr>
          <w:i/>
          <w:sz w:val="24"/>
          <w:szCs w:val="24"/>
        </w:rPr>
        <w:t>PloS</w:t>
      </w:r>
      <w:proofErr w:type="spellEnd"/>
      <w:r w:rsidRPr="00997714">
        <w:rPr>
          <w:i/>
          <w:sz w:val="24"/>
          <w:szCs w:val="24"/>
        </w:rPr>
        <w:t xml:space="preserve"> One</w:t>
      </w:r>
      <w:r>
        <w:rPr>
          <w:sz w:val="24"/>
          <w:szCs w:val="24"/>
        </w:rPr>
        <w:t xml:space="preserve">. </w:t>
      </w:r>
      <w:r w:rsidRPr="00997714">
        <w:rPr>
          <w:b/>
          <w:sz w:val="24"/>
          <w:szCs w:val="24"/>
        </w:rPr>
        <w:t>5</w:t>
      </w:r>
      <w:r>
        <w:rPr>
          <w:sz w:val="24"/>
          <w:szCs w:val="24"/>
        </w:rPr>
        <w:t xml:space="preserve">, e13248. </w:t>
      </w:r>
    </w:p>
    <w:p w:rsidR="00F51356" w:rsidRPr="003764A3" w:rsidRDefault="00F51356" w:rsidP="003F7D55">
      <w:pPr>
        <w:spacing w:after="0" w:line="360" w:lineRule="auto"/>
        <w:ind w:left="360" w:hanging="360"/>
        <w:rPr>
          <w:sz w:val="24"/>
          <w:szCs w:val="24"/>
        </w:rPr>
      </w:pPr>
      <w:r>
        <w:rPr>
          <w:b/>
          <w:sz w:val="24"/>
          <w:szCs w:val="24"/>
        </w:rPr>
        <w:t xml:space="preserve">David, J.R. </w:t>
      </w:r>
      <w:r>
        <w:rPr>
          <w:sz w:val="24"/>
          <w:szCs w:val="24"/>
        </w:rPr>
        <w:t>(</w:t>
      </w:r>
      <w:r w:rsidRPr="003764A3">
        <w:rPr>
          <w:sz w:val="24"/>
          <w:szCs w:val="24"/>
        </w:rPr>
        <w:t>1962</w:t>
      </w:r>
      <w:r>
        <w:rPr>
          <w:sz w:val="24"/>
          <w:szCs w:val="24"/>
        </w:rPr>
        <w:t>)</w:t>
      </w:r>
      <w:r w:rsidRPr="003764A3">
        <w:rPr>
          <w:sz w:val="24"/>
          <w:szCs w:val="24"/>
        </w:rPr>
        <w:t xml:space="preserve">. A new medium for rearing </w:t>
      </w:r>
      <w:r w:rsidRPr="00C1061B">
        <w:rPr>
          <w:i/>
          <w:sz w:val="24"/>
          <w:szCs w:val="24"/>
        </w:rPr>
        <w:t>Drosophila</w:t>
      </w:r>
      <w:r w:rsidRPr="003764A3">
        <w:rPr>
          <w:sz w:val="24"/>
          <w:szCs w:val="24"/>
        </w:rPr>
        <w:t xml:space="preserve"> in axenic condition. </w:t>
      </w:r>
      <w:r w:rsidRPr="00997714">
        <w:rPr>
          <w:sz w:val="24"/>
          <w:szCs w:val="24"/>
        </w:rPr>
        <w:t>Drosophila</w:t>
      </w:r>
      <w:r w:rsidRPr="003764A3">
        <w:rPr>
          <w:sz w:val="24"/>
          <w:szCs w:val="24"/>
        </w:rPr>
        <w:t xml:space="preserve"> </w:t>
      </w:r>
      <w:r w:rsidRPr="00997714">
        <w:rPr>
          <w:i/>
          <w:sz w:val="24"/>
          <w:szCs w:val="24"/>
        </w:rPr>
        <w:t xml:space="preserve">Info </w:t>
      </w:r>
      <w:proofErr w:type="spellStart"/>
      <w:r w:rsidRPr="00997714">
        <w:rPr>
          <w:i/>
          <w:sz w:val="24"/>
          <w:szCs w:val="24"/>
        </w:rPr>
        <w:t>Serv</w:t>
      </w:r>
      <w:proofErr w:type="spellEnd"/>
      <w:r>
        <w:rPr>
          <w:sz w:val="24"/>
          <w:szCs w:val="24"/>
        </w:rPr>
        <w:t xml:space="preserve"> </w:t>
      </w:r>
      <w:r w:rsidRPr="00997714">
        <w:rPr>
          <w:b/>
          <w:sz w:val="24"/>
          <w:szCs w:val="24"/>
        </w:rPr>
        <w:t>36</w:t>
      </w:r>
      <w:r w:rsidRPr="003764A3">
        <w:rPr>
          <w:sz w:val="24"/>
          <w:szCs w:val="24"/>
        </w:rPr>
        <w:t>, 128.</w:t>
      </w:r>
    </w:p>
    <w:p w:rsidR="00F51356" w:rsidRDefault="00F51356" w:rsidP="003F7D55">
      <w:pPr>
        <w:spacing w:after="0" w:line="360" w:lineRule="auto"/>
        <w:ind w:left="360" w:hanging="360"/>
        <w:rPr>
          <w:sz w:val="24"/>
          <w:szCs w:val="24"/>
        </w:rPr>
      </w:pPr>
      <w:r w:rsidRPr="00997714">
        <w:rPr>
          <w:b/>
          <w:sz w:val="24"/>
          <w:szCs w:val="24"/>
        </w:rPr>
        <w:t>del Castillo, J. and Katz, B.</w:t>
      </w:r>
      <w:r w:rsidRPr="002B642B">
        <w:rPr>
          <w:sz w:val="24"/>
          <w:szCs w:val="24"/>
        </w:rPr>
        <w:t xml:space="preserve"> (1954). Action, and spontaneous release, of acetylcholine at an </w:t>
      </w:r>
      <w:proofErr w:type="spellStart"/>
      <w:r w:rsidRPr="002B642B">
        <w:rPr>
          <w:sz w:val="24"/>
          <w:szCs w:val="24"/>
        </w:rPr>
        <w:t>inexctiable</w:t>
      </w:r>
      <w:proofErr w:type="spellEnd"/>
      <w:r w:rsidRPr="002B642B">
        <w:rPr>
          <w:sz w:val="24"/>
          <w:szCs w:val="24"/>
        </w:rPr>
        <w:t xml:space="preserve"> nerve-muscle junction. </w:t>
      </w:r>
      <w:r w:rsidRPr="00997714">
        <w:rPr>
          <w:i/>
          <w:sz w:val="24"/>
          <w:szCs w:val="24"/>
        </w:rPr>
        <w:t xml:space="preserve">J. </w:t>
      </w:r>
      <w:proofErr w:type="spellStart"/>
      <w:r w:rsidRPr="00997714">
        <w:rPr>
          <w:i/>
          <w:sz w:val="24"/>
          <w:szCs w:val="24"/>
        </w:rPr>
        <w:t>Phyiol</w:t>
      </w:r>
      <w:proofErr w:type="spellEnd"/>
      <w:r w:rsidRPr="00997714">
        <w:rPr>
          <w:i/>
          <w:sz w:val="24"/>
          <w:szCs w:val="24"/>
        </w:rPr>
        <w:t>.</w:t>
      </w:r>
      <w:r w:rsidRPr="002B642B">
        <w:rPr>
          <w:sz w:val="24"/>
          <w:szCs w:val="24"/>
        </w:rPr>
        <w:t xml:space="preserve"> </w:t>
      </w:r>
      <w:r w:rsidRPr="00997714">
        <w:rPr>
          <w:b/>
          <w:sz w:val="24"/>
          <w:szCs w:val="24"/>
        </w:rPr>
        <w:t>126</w:t>
      </w:r>
      <w:r w:rsidRPr="002B642B">
        <w:rPr>
          <w:sz w:val="24"/>
          <w:szCs w:val="24"/>
        </w:rPr>
        <w:t>, 27P.</w:t>
      </w:r>
    </w:p>
    <w:p w:rsidR="00F51356" w:rsidRDefault="00F51356" w:rsidP="003F7D55">
      <w:pPr>
        <w:spacing w:after="0" w:line="360" w:lineRule="auto"/>
        <w:ind w:left="360" w:hanging="360"/>
        <w:rPr>
          <w:sz w:val="24"/>
          <w:szCs w:val="24"/>
        </w:rPr>
      </w:pPr>
      <w:r w:rsidRPr="00997714">
        <w:rPr>
          <w:b/>
          <w:sz w:val="24"/>
          <w:szCs w:val="24"/>
        </w:rPr>
        <w:t xml:space="preserve">Delgado, R., Hidalgo, P., </w:t>
      </w:r>
      <w:proofErr w:type="spellStart"/>
      <w:r w:rsidRPr="00997714">
        <w:rPr>
          <w:b/>
          <w:sz w:val="24"/>
          <w:szCs w:val="24"/>
        </w:rPr>
        <w:t>Diza</w:t>
      </w:r>
      <w:proofErr w:type="spellEnd"/>
      <w:r w:rsidRPr="00997714">
        <w:rPr>
          <w:b/>
          <w:sz w:val="24"/>
          <w:szCs w:val="24"/>
        </w:rPr>
        <w:t xml:space="preserve">, F., </w:t>
      </w:r>
      <w:proofErr w:type="spellStart"/>
      <w:r w:rsidRPr="00997714">
        <w:rPr>
          <w:b/>
          <w:sz w:val="24"/>
          <w:szCs w:val="24"/>
        </w:rPr>
        <w:t>Latorre</w:t>
      </w:r>
      <w:proofErr w:type="spellEnd"/>
      <w:r w:rsidRPr="00997714">
        <w:rPr>
          <w:b/>
          <w:sz w:val="24"/>
          <w:szCs w:val="24"/>
        </w:rPr>
        <w:t xml:space="preserve">, R., and </w:t>
      </w:r>
      <w:proofErr w:type="spellStart"/>
      <w:r w:rsidRPr="00997714">
        <w:rPr>
          <w:b/>
          <w:sz w:val="24"/>
          <w:szCs w:val="24"/>
        </w:rPr>
        <w:t>Labarca</w:t>
      </w:r>
      <w:proofErr w:type="spellEnd"/>
      <w:r w:rsidRPr="00997714">
        <w:rPr>
          <w:b/>
          <w:sz w:val="24"/>
          <w:szCs w:val="24"/>
        </w:rPr>
        <w:t>, P.</w:t>
      </w:r>
      <w:r>
        <w:rPr>
          <w:sz w:val="24"/>
          <w:szCs w:val="24"/>
        </w:rPr>
        <w:t xml:space="preserve"> (1991). A cyclic AMP-activated K+ channel in </w:t>
      </w:r>
      <w:r w:rsidRPr="00F40177">
        <w:rPr>
          <w:i/>
          <w:sz w:val="24"/>
          <w:szCs w:val="24"/>
        </w:rPr>
        <w:t>Drosophila</w:t>
      </w:r>
      <w:r>
        <w:rPr>
          <w:sz w:val="24"/>
          <w:szCs w:val="24"/>
        </w:rPr>
        <w:t xml:space="preserve"> larval muscle is persistently activated in dunce. </w:t>
      </w:r>
      <w:r w:rsidRPr="00997714">
        <w:rPr>
          <w:i/>
          <w:sz w:val="24"/>
          <w:szCs w:val="24"/>
        </w:rPr>
        <w:t>PNAS</w:t>
      </w:r>
      <w:r>
        <w:rPr>
          <w:sz w:val="24"/>
          <w:szCs w:val="24"/>
        </w:rPr>
        <w:t xml:space="preserve">. </w:t>
      </w:r>
      <w:r w:rsidRPr="00997714">
        <w:rPr>
          <w:b/>
          <w:sz w:val="24"/>
          <w:szCs w:val="24"/>
        </w:rPr>
        <w:t>88</w:t>
      </w:r>
      <w:r>
        <w:rPr>
          <w:sz w:val="24"/>
          <w:szCs w:val="24"/>
        </w:rPr>
        <w:t xml:space="preserve">, 557-60. </w:t>
      </w:r>
    </w:p>
    <w:p w:rsidR="00F51356" w:rsidRPr="002B642B" w:rsidRDefault="00F51356" w:rsidP="003F7D55">
      <w:pPr>
        <w:spacing w:after="0" w:line="360" w:lineRule="auto"/>
        <w:ind w:left="360" w:hanging="360"/>
        <w:rPr>
          <w:sz w:val="24"/>
          <w:szCs w:val="24"/>
        </w:rPr>
      </w:pPr>
      <w:r w:rsidRPr="00F40177">
        <w:rPr>
          <w:b/>
          <w:sz w:val="24"/>
          <w:szCs w:val="24"/>
        </w:rPr>
        <w:t xml:space="preserve">Downer, R.G. </w:t>
      </w:r>
      <w:r w:rsidRPr="002B642B">
        <w:rPr>
          <w:sz w:val="24"/>
          <w:szCs w:val="24"/>
        </w:rPr>
        <w:t xml:space="preserve">(1979). </w:t>
      </w:r>
      <w:proofErr w:type="spellStart"/>
      <w:r w:rsidRPr="002B642B">
        <w:rPr>
          <w:sz w:val="24"/>
          <w:szCs w:val="24"/>
        </w:rPr>
        <w:t>Trehalose</w:t>
      </w:r>
      <w:proofErr w:type="spellEnd"/>
      <w:r w:rsidRPr="002B642B">
        <w:rPr>
          <w:sz w:val="24"/>
          <w:szCs w:val="24"/>
        </w:rPr>
        <w:t xml:space="preserve"> production in isolated fat body of the American cockroach, </w:t>
      </w:r>
      <w:r w:rsidRPr="00F40177">
        <w:rPr>
          <w:i/>
          <w:sz w:val="24"/>
          <w:szCs w:val="24"/>
        </w:rPr>
        <w:t>Periplaneta Americana</w:t>
      </w:r>
      <w:r w:rsidRPr="002B642B">
        <w:rPr>
          <w:sz w:val="24"/>
          <w:szCs w:val="24"/>
        </w:rPr>
        <w:t xml:space="preserve">. </w:t>
      </w:r>
      <w:r w:rsidRPr="00F40177">
        <w:rPr>
          <w:i/>
          <w:sz w:val="24"/>
          <w:szCs w:val="24"/>
        </w:rPr>
        <w:t xml:space="preserve">Comp </w:t>
      </w:r>
      <w:proofErr w:type="spellStart"/>
      <w:r w:rsidRPr="00F40177">
        <w:rPr>
          <w:i/>
          <w:sz w:val="24"/>
          <w:szCs w:val="24"/>
        </w:rPr>
        <w:t>Biochem</w:t>
      </w:r>
      <w:proofErr w:type="spellEnd"/>
      <w:r w:rsidRPr="00F40177">
        <w:rPr>
          <w:i/>
          <w:sz w:val="24"/>
          <w:szCs w:val="24"/>
        </w:rPr>
        <w:t xml:space="preserve"> Physiol</w:t>
      </w:r>
      <w:r w:rsidRPr="002B642B">
        <w:rPr>
          <w:sz w:val="24"/>
          <w:szCs w:val="24"/>
        </w:rPr>
        <w:t xml:space="preserve">. </w:t>
      </w:r>
      <w:r w:rsidRPr="00F40177">
        <w:rPr>
          <w:b/>
          <w:sz w:val="24"/>
          <w:szCs w:val="24"/>
        </w:rPr>
        <w:t>62C</w:t>
      </w:r>
      <w:r w:rsidRPr="002B642B">
        <w:rPr>
          <w:sz w:val="24"/>
          <w:szCs w:val="24"/>
        </w:rPr>
        <w:t xml:space="preserve">, 31-34. </w:t>
      </w:r>
    </w:p>
    <w:p w:rsidR="00F51356" w:rsidRDefault="00F51356" w:rsidP="003F7D55">
      <w:pPr>
        <w:spacing w:after="0" w:line="360" w:lineRule="auto"/>
        <w:ind w:left="360" w:hanging="360"/>
        <w:rPr>
          <w:sz w:val="24"/>
          <w:szCs w:val="24"/>
        </w:rPr>
      </w:pPr>
      <w:r w:rsidRPr="00F40177">
        <w:rPr>
          <w:b/>
          <w:sz w:val="24"/>
          <w:szCs w:val="24"/>
        </w:rPr>
        <w:t>Evans, P.D.</w:t>
      </w:r>
      <w:r w:rsidRPr="002B642B">
        <w:rPr>
          <w:sz w:val="24"/>
          <w:szCs w:val="24"/>
        </w:rPr>
        <w:t xml:space="preserve"> (1981). Multiple receptor types for octopamine in the locust. </w:t>
      </w:r>
      <w:r w:rsidRPr="00F40177">
        <w:rPr>
          <w:i/>
          <w:sz w:val="24"/>
          <w:szCs w:val="24"/>
        </w:rPr>
        <w:t>J Physiol</w:t>
      </w:r>
      <w:r w:rsidRPr="002B642B">
        <w:rPr>
          <w:sz w:val="24"/>
          <w:szCs w:val="24"/>
        </w:rPr>
        <w:t xml:space="preserve">. </w:t>
      </w:r>
      <w:r w:rsidRPr="00F40177">
        <w:rPr>
          <w:b/>
          <w:sz w:val="24"/>
          <w:szCs w:val="24"/>
        </w:rPr>
        <w:t>318</w:t>
      </w:r>
      <w:r w:rsidRPr="002B642B">
        <w:rPr>
          <w:sz w:val="24"/>
          <w:szCs w:val="24"/>
        </w:rPr>
        <w:t xml:space="preserve">, 99-122. </w:t>
      </w:r>
    </w:p>
    <w:p w:rsidR="002C372A" w:rsidRDefault="002C372A" w:rsidP="002C372A">
      <w:pPr>
        <w:spacing w:after="0" w:line="360" w:lineRule="auto"/>
        <w:ind w:left="360" w:hanging="360"/>
        <w:rPr>
          <w:sz w:val="24"/>
          <w:szCs w:val="24"/>
        </w:rPr>
      </w:pPr>
      <w:r w:rsidRPr="00F40177">
        <w:rPr>
          <w:b/>
          <w:sz w:val="24"/>
          <w:szCs w:val="24"/>
        </w:rPr>
        <w:t xml:space="preserve">Evans, P. D. and </w:t>
      </w:r>
      <w:proofErr w:type="spellStart"/>
      <w:r w:rsidRPr="00F40177">
        <w:rPr>
          <w:b/>
          <w:sz w:val="24"/>
          <w:szCs w:val="24"/>
        </w:rPr>
        <w:t>Maqueira</w:t>
      </w:r>
      <w:proofErr w:type="spellEnd"/>
      <w:r w:rsidRPr="00F40177">
        <w:rPr>
          <w:b/>
          <w:sz w:val="24"/>
          <w:szCs w:val="24"/>
        </w:rPr>
        <w:t>, B.</w:t>
      </w:r>
      <w:r>
        <w:rPr>
          <w:sz w:val="24"/>
          <w:szCs w:val="24"/>
        </w:rPr>
        <w:t xml:space="preserve"> (2005). Insect octopamine receptors: a new classification scheme based on studies of cloned </w:t>
      </w:r>
      <w:r w:rsidRPr="00F40177">
        <w:rPr>
          <w:i/>
          <w:sz w:val="24"/>
          <w:szCs w:val="24"/>
        </w:rPr>
        <w:t>Drosophila</w:t>
      </w:r>
      <w:r>
        <w:rPr>
          <w:sz w:val="24"/>
          <w:szCs w:val="24"/>
        </w:rPr>
        <w:t xml:space="preserve"> G-protein coupled receptors. </w:t>
      </w:r>
      <w:r w:rsidRPr="00F40177">
        <w:rPr>
          <w:i/>
          <w:sz w:val="24"/>
          <w:szCs w:val="24"/>
        </w:rPr>
        <w:t xml:space="preserve">Invert </w:t>
      </w:r>
      <w:proofErr w:type="spellStart"/>
      <w:r w:rsidRPr="00F40177">
        <w:rPr>
          <w:i/>
          <w:sz w:val="24"/>
          <w:szCs w:val="24"/>
        </w:rPr>
        <w:t>Neurosci</w:t>
      </w:r>
      <w:proofErr w:type="spellEnd"/>
      <w:r>
        <w:rPr>
          <w:sz w:val="24"/>
          <w:szCs w:val="24"/>
        </w:rPr>
        <w:t xml:space="preserve">. </w:t>
      </w:r>
      <w:r w:rsidRPr="00F40177">
        <w:rPr>
          <w:b/>
          <w:sz w:val="24"/>
          <w:szCs w:val="24"/>
        </w:rPr>
        <w:t>5</w:t>
      </w:r>
      <w:r>
        <w:rPr>
          <w:sz w:val="24"/>
          <w:szCs w:val="24"/>
        </w:rPr>
        <w:t>, 111-8.</w:t>
      </w:r>
    </w:p>
    <w:p w:rsidR="002C372A" w:rsidRDefault="002C372A" w:rsidP="002C372A">
      <w:pPr>
        <w:spacing w:after="0" w:line="360" w:lineRule="auto"/>
        <w:ind w:left="360" w:hanging="360"/>
        <w:rPr>
          <w:sz w:val="24"/>
          <w:szCs w:val="24"/>
        </w:rPr>
      </w:pPr>
      <w:r>
        <w:rPr>
          <w:b/>
          <w:sz w:val="24"/>
          <w:szCs w:val="24"/>
        </w:rPr>
        <w:t>Evans, P</w:t>
      </w:r>
      <w:r w:rsidRPr="002C372A">
        <w:rPr>
          <w:b/>
          <w:sz w:val="24"/>
          <w:szCs w:val="24"/>
        </w:rPr>
        <w:t>. D.</w:t>
      </w:r>
      <w:r>
        <w:rPr>
          <w:sz w:val="24"/>
          <w:szCs w:val="24"/>
        </w:rPr>
        <w:t xml:space="preserve"> and </w:t>
      </w:r>
      <w:proofErr w:type="spellStart"/>
      <w:r w:rsidRPr="002C372A">
        <w:rPr>
          <w:b/>
          <w:sz w:val="24"/>
          <w:szCs w:val="24"/>
        </w:rPr>
        <w:t>Siegler</w:t>
      </w:r>
      <w:proofErr w:type="spellEnd"/>
      <w:r w:rsidRPr="002C372A">
        <w:rPr>
          <w:b/>
          <w:sz w:val="24"/>
          <w:szCs w:val="24"/>
        </w:rPr>
        <w:t>, M. V.</w:t>
      </w:r>
      <w:r>
        <w:rPr>
          <w:sz w:val="24"/>
          <w:szCs w:val="24"/>
        </w:rPr>
        <w:t xml:space="preserve"> (1982).</w:t>
      </w:r>
      <w:r w:rsidRPr="002C372A">
        <w:rPr>
          <w:sz w:val="24"/>
          <w:szCs w:val="24"/>
        </w:rPr>
        <w:t xml:space="preserve"> Octopamine mediated relaxation of maintained and catch tension in locust skeletal muscle. </w:t>
      </w:r>
      <w:r w:rsidR="008B545B" w:rsidRPr="008B545B">
        <w:rPr>
          <w:i/>
          <w:sz w:val="24"/>
          <w:szCs w:val="24"/>
        </w:rPr>
        <w:t>J.</w:t>
      </w:r>
      <w:r w:rsidRPr="008B545B">
        <w:rPr>
          <w:i/>
          <w:sz w:val="24"/>
          <w:szCs w:val="24"/>
        </w:rPr>
        <w:t xml:space="preserve"> </w:t>
      </w:r>
      <w:proofErr w:type="spellStart"/>
      <w:r w:rsidR="008B545B" w:rsidRPr="008B545B">
        <w:rPr>
          <w:i/>
          <w:sz w:val="24"/>
          <w:szCs w:val="24"/>
        </w:rPr>
        <w:t>Physiol</w:t>
      </w:r>
      <w:proofErr w:type="spellEnd"/>
      <w:r w:rsidR="008B545B">
        <w:rPr>
          <w:sz w:val="24"/>
          <w:szCs w:val="24"/>
        </w:rPr>
        <w:t xml:space="preserve">, </w:t>
      </w:r>
      <w:r w:rsidR="008B545B" w:rsidRPr="008B545B">
        <w:rPr>
          <w:b/>
          <w:sz w:val="24"/>
          <w:szCs w:val="24"/>
        </w:rPr>
        <w:t>324</w:t>
      </w:r>
      <w:r w:rsidRPr="002C372A">
        <w:rPr>
          <w:sz w:val="24"/>
          <w:szCs w:val="24"/>
        </w:rPr>
        <w:t>, 93-112.</w:t>
      </w:r>
      <w:r>
        <w:rPr>
          <w:sz w:val="24"/>
          <w:szCs w:val="24"/>
        </w:rPr>
        <w:t xml:space="preserve"> </w:t>
      </w:r>
    </w:p>
    <w:p w:rsidR="00F51356" w:rsidRDefault="00F51356" w:rsidP="003F7D55">
      <w:pPr>
        <w:spacing w:after="0" w:line="360" w:lineRule="auto"/>
        <w:ind w:left="360" w:hanging="360"/>
        <w:rPr>
          <w:sz w:val="24"/>
          <w:szCs w:val="24"/>
        </w:rPr>
      </w:pPr>
      <w:proofErr w:type="spellStart"/>
      <w:r w:rsidRPr="00F40177">
        <w:rPr>
          <w:b/>
          <w:sz w:val="24"/>
          <w:szCs w:val="24"/>
        </w:rPr>
        <w:t>Erspamer</w:t>
      </w:r>
      <w:proofErr w:type="spellEnd"/>
      <w:r w:rsidRPr="00F40177">
        <w:rPr>
          <w:b/>
          <w:sz w:val="24"/>
          <w:szCs w:val="24"/>
        </w:rPr>
        <w:t xml:space="preserve">, V., and </w:t>
      </w:r>
      <w:proofErr w:type="spellStart"/>
      <w:r w:rsidRPr="00F40177">
        <w:rPr>
          <w:b/>
          <w:sz w:val="24"/>
          <w:szCs w:val="24"/>
        </w:rPr>
        <w:t>Boretti</w:t>
      </w:r>
      <w:proofErr w:type="spellEnd"/>
      <w:r w:rsidRPr="00F40177">
        <w:rPr>
          <w:b/>
          <w:sz w:val="24"/>
          <w:szCs w:val="24"/>
        </w:rPr>
        <w:t>, G.</w:t>
      </w:r>
      <w:r>
        <w:rPr>
          <w:sz w:val="24"/>
          <w:szCs w:val="24"/>
        </w:rPr>
        <w:t xml:space="preserve"> (1951). Identification and characterization by paper chromatography of enter amine, octopamine, tyramine, histamine, and allied substances in extracts of posterior salivary gland of </w:t>
      </w:r>
      <w:proofErr w:type="spellStart"/>
      <w:r w:rsidRPr="00F40177">
        <w:rPr>
          <w:i/>
          <w:sz w:val="24"/>
          <w:szCs w:val="24"/>
        </w:rPr>
        <w:t>Octopoda</w:t>
      </w:r>
      <w:proofErr w:type="spellEnd"/>
      <w:r>
        <w:rPr>
          <w:sz w:val="24"/>
          <w:szCs w:val="24"/>
        </w:rPr>
        <w:t xml:space="preserve"> and in other tissue extracts of vertebrates and invertebrates. </w:t>
      </w:r>
      <w:r w:rsidRPr="00F40177">
        <w:rPr>
          <w:i/>
          <w:sz w:val="24"/>
          <w:szCs w:val="24"/>
        </w:rPr>
        <w:t xml:space="preserve">Arch. Int. </w:t>
      </w:r>
      <w:proofErr w:type="spellStart"/>
      <w:r w:rsidRPr="00F40177">
        <w:rPr>
          <w:i/>
          <w:sz w:val="24"/>
          <w:szCs w:val="24"/>
        </w:rPr>
        <w:t>Pharmacodyn</w:t>
      </w:r>
      <w:proofErr w:type="spellEnd"/>
      <w:r w:rsidRPr="00F40177">
        <w:rPr>
          <w:i/>
          <w:sz w:val="24"/>
          <w:szCs w:val="24"/>
        </w:rPr>
        <w:t>.</w:t>
      </w:r>
      <w:r>
        <w:rPr>
          <w:sz w:val="24"/>
          <w:szCs w:val="24"/>
        </w:rPr>
        <w:t xml:space="preserve"> </w:t>
      </w:r>
      <w:r w:rsidRPr="00F40177">
        <w:rPr>
          <w:b/>
          <w:sz w:val="24"/>
          <w:szCs w:val="24"/>
        </w:rPr>
        <w:t>88</w:t>
      </w:r>
      <w:r>
        <w:rPr>
          <w:sz w:val="24"/>
          <w:szCs w:val="24"/>
        </w:rPr>
        <w:t>, 296-332.</w:t>
      </w:r>
    </w:p>
    <w:p w:rsidR="00F51356" w:rsidRDefault="00F51356" w:rsidP="003F7D55">
      <w:pPr>
        <w:spacing w:after="0" w:line="360" w:lineRule="auto"/>
        <w:ind w:left="360" w:hanging="360"/>
        <w:rPr>
          <w:sz w:val="24"/>
          <w:szCs w:val="24"/>
        </w:rPr>
      </w:pPr>
      <w:proofErr w:type="spellStart"/>
      <w:r w:rsidRPr="00F40177">
        <w:rPr>
          <w:b/>
          <w:sz w:val="24"/>
          <w:szCs w:val="24"/>
        </w:rPr>
        <w:t>Feng</w:t>
      </w:r>
      <w:proofErr w:type="spellEnd"/>
      <w:r w:rsidRPr="00F40177">
        <w:rPr>
          <w:b/>
          <w:sz w:val="24"/>
          <w:szCs w:val="24"/>
        </w:rPr>
        <w:t>, Y., Ueda, A., Wu, C.-F.</w:t>
      </w:r>
      <w:r w:rsidRPr="003764A3">
        <w:rPr>
          <w:sz w:val="24"/>
          <w:szCs w:val="24"/>
        </w:rPr>
        <w:t xml:space="preserve"> </w:t>
      </w:r>
      <w:r>
        <w:rPr>
          <w:sz w:val="24"/>
          <w:szCs w:val="24"/>
        </w:rPr>
        <w:t>(</w:t>
      </w:r>
      <w:r w:rsidRPr="003764A3">
        <w:rPr>
          <w:sz w:val="24"/>
          <w:szCs w:val="24"/>
        </w:rPr>
        <w:t>2004</w:t>
      </w:r>
      <w:r>
        <w:rPr>
          <w:sz w:val="24"/>
          <w:szCs w:val="24"/>
        </w:rPr>
        <w:t>)</w:t>
      </w:r>
      <w:r w:rsidRPr="003764A3">
        <w:rPr>
          <w:sz w:val="24"/>
          <w:szCs w:val="24"/>
        </w:rPr>
        <w:t xml:space="preserve"> A modified minimal hemolymph-like solution, HL3.1, for physiological recordings at the neuromuscular junctions of normal and mutant </w:t>
      </w:r>
      <w:r w:rsidRPr="00F40177">
        <w:rPr>
          <w:i/>
          <w:sz w:val="24"/>
          <w:szCs w:val="24"/>
        </w:rPr>
        <w:t>Drosophila</w:t>
      </w:r>
      <w:r w:rsidRPr="003764A3">
        <w:rPr>
          <w:sz w:val="24"/>
          <w:szCs w:val="24"/>
        </w:rPr>
        <w:t xml:space="preserve"> larvae. </w:t>
      </w:r>
      <w:proofErr w:type="spellStart"/>
      <w:r w:rsidRPr="00F40177">
        <w:rPr>
          <w:i/>
          <w:sz w:val="24"/>
          <w:szCs w:val="24"/>
        </w:rPr>
        <w:t>Neurogenetics</w:t>
      </w:r>
      <w:proofErr w:type="spellEnd"/>
      <w:r w:rsidRPr="003764A3">
        <w:rPr>
          <w:sz w:val="24"/>
          <w:szCs w:val="24"/>
        </w:rPr>
        <w:t xml:space="preserve"> </w:t>
      </w:r>
      <w:r w:rsidRPr="00F40177">
        <w:rPr>
          <w:b/>
          <w:sz w:val="24"/>
        </w:rPr>
        <w:t>18</w:t>
      </w:r>
      <w:r w:rsidRPr="003764A3">
        <w:rPr>
          <w:sz w:val="24"/>
          <w:szCs w:val="24"/>
        </w:rPr>
        <w:t>, 377–402.</w:t>
      </w:r>
    </w:p>
    <w:p w:rsidR="00F51356" w:rsidRDefault="00F51356" w:rsidP="003F7D55">
      <w:pPr>
        <w:spacing w:after="0" w:line="360" w:lineRule="auto"/>
        <w:ind w:left="360" w:hanging="360"/>
        <w:rPr>
          <w:sz w:val="24"/>
          <w:szCs w:val="24"/>
        </w:rPr>
      </w:pPr>
      <w:r w:rsidRPr="00F40177">
        <w:rPr>
          <w:b/>
          <w:sz w:val="24"/>
          <w:szCs w:val="24"/>
        </w:rPr>
        <w:t xml:space="preserve">Fields, P. E., and </w:t>
      </w:r>
      <w:proofErr w:type="spellStart"/>
      <w:r w:rsidRPr="00F40177">
        <w:rPr>
          <w:b/>
          <w:sz w:val="24"/>
          <w:szCs w:val="24"/>
        </w:rPr>
        <w:t>Woodring</w:t>
      </w:r>
      <w:proofErr w:type="spellEnd"/>
      <w:r w:rsidRPr="00F40177">
        <w:rPr>
          <w:b/>
          <w:sz w:val="24"/>
          <w:szCs w:val="24"/>
        </w:rPr>
        <w:t>, J. P.</w:t>
      </w:r>
      <w:r w:rsidRPr="00EC7E0C">
        <w:rPr>
          <w:sz w:val="24"/>
          <w:szCs w:val="24"/>
        </w:rPr>
        <w:t xml:space="preserve"> (1991). Octopamine mobilization of lipids and carbohydrates</w:t>
      </w:r>
      <w:r>
        <w:rPr>
          <w:sz w:val="24"/>
          <w:szCs w:val="24"/>
        </w:rPr>
        <w:t xml:space="preserve"> </w:t>
      </w:r>
      <w:r w:rsidRPr="00EC7E0C">
        <w:rPr>
          <w:sz w:val="24"/>
          <w:szCs w:val="24"/>
        </w:rPr>
        <w:t xml:space="preserve">in the house cricket, </w:t>
      </w:r>
      <w:proofErr w:type="spellStart"/>
      <w:r w:rsidRPr="00F40177">
        <w:rPr>
          <w:i/>
          <w:sz w:val="24"/>
          <w:szCs w:val="24"/>
        </w:rPr>
        <w:t>Acheta</w:t>
      </w:r>
      <w:proofErr w:type="spellEnd"/>
      <w:r w:rsidRPr="00F40177">
        <w:rPr>
          <w:i/>
          <w:sz w:val="24"/>
          <w:szCs w:val="24"/>
        </w:rPr>
        <w:t xml:space="preserve"> </w:t>
      </w:r>
      <w:proofErr w:type="spellStart"/>
      <w:r w:rsidRPr="00F40177">
        <w:rPr>
          <w:i/>
          <w:sz w:val="24"/>
          <w:szCs w:val="24"/>
        </w:rPr>
        <w:t>domesticus</w:t>
      </w:r>
      <w:proofErr w:type="spellEnd"/>
      <w:r w:rsidRPr="00EC7E0C">
        <w:rPr>
          <w:sz w:val="24"/>
          <w:szCs w:val="24"/>
        </w:rPr>
        <w:t xml:space="preserve">. </w:t>
      </w:r>
      <w:r w:rsidRPr="00F40177">
        <w:rPr>
          <w:i/>
          <w:sz w:val="24"/>
          <w:szCs w:val="24"/>
        </w:rPr>
        <w:t>J. Insect Physiol.</w:t>
      </w:r>
      <w:r w:rsidRPr="00EC7E0C">
        <w:rPr>
          <w:sz w:val="24"/>
          <w:szCs w:val="24"/>
        </w:rPr>
        <w:t xml:space="preserve"> </w:t>
      </w:r>
      <w:r w:rsidRPr="00F40177">
        <w:rPr>
          <w:b/>
          <w:sz w:val="24"/>
          <w:szCs w:val="24"/>
        </w:rPr>
        <w:t>3</w:t>
      </w:r>
      <w:r>
        <w:rPr>
          <w:sz w:val="24"/>
          <w:szCs w:val="24"/>
        </w:rPr>
        <w:t>,</w:t>
      </w:r>
      <w:r w:rsidRPr="00EC7E0C">
        <w:rPr>
          <w:sz w:val="24"/>
          <w:szCs w:val="24"/>
        </w:rPr>
        <w:t xml:space="preserve"> 193–199</w:t>
      </w:r>
      <w:r>
        <w:rPr>
          <w:sz w:val="24"/>
          <w:szCs w:val="24"/>
        </w:rPr>
        <w:t>.</w:t>
      </w:r>
    </w:p>
    <w:p w:rsidR="00F51356" w:rsidRDefault="00F51356" w:rsidP="003F7D55">
      <w:pPr>
        <w:spacing w:after="0" w:line="360" w:lineRule="auto"/>
        <w:ind w:left="360" w:hanging="360"/>
        <w:rPr>
          <w:sz w:val="24"/>
          <w:szCs w:val="24"/>
        </w:rPr>
      </w:pPr>
      <w:r w:rsidRPr="00DA4955">
        <w:rPr>
          <w:b/>
          <w:sz w:val="24"/>
          <w:szCs w:val="24"/>
        </w:rPr>
        <w:lastRenderedPageBreak/>
        <w:t xml:space="preserve">Fisher, L., and Florey, E. </w:t>
      </w:r>
      <w:r>
        <w:rPr>
          <w:sz w:val="24"/>
          <w:szCs w:val="24"/>
        </w:rPr>
        <w:t xml:space="preserve">(1983). Modulation of synaptic transmission and excitation-contraction coupling in the opener muscle of the crayfish, </w:t>
      </w:r>
      <w:proofErr w:type="spellStart"/>
      <w:r w:rsidRPr="00DA4955">
        <w:rPr>
          <w:i/>
          <w:sz w:val="24"/>
          <w:szCs w:val="24"/>
        </w:rPr>
        <w:t>Astacus</w:t>
      </w:r>
      <w:proofErr w:type="spellEnd"/>
      <w:r w:rsidRPr="00DA4955">
        <w:rPr>
          <w:i/>
          <w:sz w:val="24"/>
          <w:szCs w:val="24"/>
        </w:rPr>
        <w:t xml:space="preserve"> </w:t>
      </w:r>
      <w:proofErr w:type="spellStart"/>
      <w:r w:rsidRPr="00DA4955">
        <w:rPr>
          <w:i/>
          <w:sz w:val="24"/>
          <w:szCs w:val="24"/>
        </w:rPr>
        <w:t>leptodactylus</w:t>
      </w:r>
      <w:proofErr w:type="spellEnd"/>
      <w:r>
        <w:rPr>
          <w:sz w:val="24"/>
          <w:szCs w:val="24"/>
        </w:rPr>
        <w:t xml:space="preserve">, by 5-hydroxytryptamine and octopamine. </w:t>
      </w:r>
      <w:r w:rsidRPr="00DA4955">
        <w:rPr>
          <w:i/>
          <w:sz w:val="24"/>
          <w:szCs w:val="24"/>
        </w:rPr>
        <w:t>J. Exp. Biol.</w:t>
      </w:r>
      <w:r>
        <w:rPr>
          <w:sz w:val="24"/>
          <w:szCs w:val="24"/>
        </w:rPr>
        <w:t xml:space="preserve"> </w:t>
      </w:r>
      <w:r w:rsidRPr="00DA4955">
        <w:rPr>
          <w:b/>
          <w:sz w:val="24"/>
          <w:szCs w:val="24"/>
        </w:rPr>
        <w:t>102</w:t>
      </w:r>
      <w:r>
        <w:rPr>
          <w:sz w:val="24"/>
          <w:szCs w:val="24"/>
        </w:rPr>
        <w:t>, 187-98.</w:t>
      </w:r>
    </w:p>
    <w:p w:rsidR="00F51356" w:rsidRPr="002B642B" w:rsidRDefault="00F51356" w:rsidP="003F7D55">
      <w:pPr>
        <w:spacing w:after="0" w:line="360" w:lineRule="auto"/>
        <w:ind w:left="360" w:hanging="360"/>
        <w:rPr>
          <w:sz w:val="24"/>
          <w:szCs w:val="24"/>
        </w:rPr>
      </w:pPr>
      <w:r w:rsidRPr="00DA4955">
        <w:rPr>
          <w:b/>
          <w:sz w:val="24"/>
          <w:szCs w:val="24"/>
        </w:rPr>
        <w:t xml:space="preserve">Florey, E. and </w:t>
      </w:r>
      <w:proofErr w:type="spellStart"/>
      <w:r w:rsidRPr="00DA4955">
        <w:rPr>
          <w:b/>
          <w:sz w:val="24"/>
          <w:szCs w:val="24"/>
        </w:rPr>
        <w:t>Rathmayer</w:t>
      </w:r>
      <w:proofErr w:type="spellEnd"/>
      <w:r w:rsidRPr="00DA4955">
        <w:rPr>
          <w:b/>
          <w:sz w:val="24"/>
          <w:szCs w:val="24"/>
        </w:rPr>
        <w:t>, M.</w:t>
      </w:r>
      <w:r w:rsidRPr="002B642B">
        <w:rPr>
          <w:sz w:val="24"/>
          <w:szCs w:val="24"/>
        </w:rPr>
        <w:t xml:space="preserve"> (1978). The effects of octopamine and other amines on the heart and on neuromuscular transmission in decapod crustaceans: further evidence for a role as neurohormone. </w:t>
      </w:r>
      <w:r w:rsidRPr="00DA4955">
        <w:rPr>
          <w:i/>
          <w:sz w:val="24"/>
          <w:szCs w:val="24"/>
        </w:rPr>
        <w:t>Comp</w:t>
      </w:r>
      <w:r>
        <w:rPr>
          <w:i/>
          <w:sz w:val="24"/>
          <w:szCs w:val="24"/>
        </w:rPr>
        <w:t xml:space="preserve">. </w:t>
      </w:r>
      <w:proofErr w:type="spellStart"/>
      <w:r>
        <w:rPr>
          <w:i/>
          <w:sz w:val="24"/>
          <w:szCs w:val="24"/>
        </w:rPr>
        <w:t>B</w:t>
      </w:r>
      <w:r w:rsidRPr="00DA4955">
        <w:rPr>
          <w:i/>
          <w:sz w:val="24"/>
          <w:szCs w:val="24"/>
        </w:rPr>
        <w:t>iochem</w:t>
      </w:r>
      <w:proofErr w:type="spellEnd"/>
      <w:r>
        <w:rPr>
          <w:i/>
          <w:sz w:val="24"/>
          <w:szCs w:val="24"/>
        </w:rPr>
        <w:t>. P</w:t>
      </w:r>
      <w:r w:rsidRPr="00DA4955">
        <w:rPr>
          <w:i/>
          <w:sz w:val="24"/>
          <w:szCs w:val="24"/>
        </w:rPr>
        <w:t>hysiol</w:t>
      </w:r>
      <w:r w:rsidRPr="002B642B">
        <w:rPr>
          <w:sz w:val="24"/>
          <w:szCs w:val="24"/>
        </w:rPr>
        <w:t xml:space="preserve">. </w:t>
      </w:r>
      <w:r w:rsidRPr="00DA4955">
        <w:rPr>
          <w:b/>
          <w:sz w:val="24"/>
          <w:szCs w:val="24"/>
        </w:rPr>
        <w:t>61C</w:t>
      </w:r>
      <w:r w:rsidRPr="002B642B">
        <w:rPr>
          <w:sz w:val="24"/>
          <w:szCs w:val="24"/>
        </w:rPr>
        <w:t xml:space="preserve">, 229-237. </w:t>
      </w:r>
    </w:p>
    <w:p w:rsidR="00F51356" w:rsidRPr="002B642B" w:rsidRDefault="00F51356" w:rsidP="003F7D55">
      <w:pPr>
        <w:spacing w:after="0" w:line="360" w:lineRule="auto"/>
        <w:ind w:left="360" w:hanging="360"/>
        <w:rPr>
          <w:sz w:val="24"/>
          <w:szCs w:val="24"/>
        </w:rPr>
      </w:pPr>
      <w:r w:rsidRPr="00795A3A">
        <w:rPr>
          <w:b/>
          <w:sz w:val="24"/>
          <w:szCs w:val="24"/>
        </w:rPr>
        <w:t xml:space="preserve">Fox, L. E. </w:t>
      </w:r>
      <w:proofErr w:type="spellStart"/>
      <w:r w:rsidRPr="00795A3A">
        <w:rPr>
          <w:b/>
          <w:sz w:val="24"/>
          <w:szCs w:val="24"/>
        </w:rPr>
        <w:t>Soll</w:t>
      </w:r>
      <w:proofErr w:type="spellEnd"/>
      <w:r w:rsidRPr="00795A3A">
        <w:rPr>
          <w:b/>
          <w:sz w:val="24"/>
          <w:szCs w:val="24"/>
        </w:rPr>
        <w:t>, D.R. and Wu, C.F.</w:t>
      </w:r>
      <w:r w:rsidRPr="002B642B">
        <w:rPr>
          <w:sz w:val="24"/>
          <w:szCs w:val="24"/>
        </w:rPr>
        <w:t xml:space="preserve"> (2006). Coordination and modulation of locomotion pattern generators in </w:t>
      </w:r>
      <w:r w:rsidRPr="00795A3A">
        <w:rPr>
          <w:i/>
          <w:sz w:val="24"/>
          <w:szCs w:val="24"/>
        </w:rPr>
        <w:t>Drosophila</w:t>
      </w:r>
      <w:r w:rsidRPr="002B642B">
        <w:rPr>
          <w:sz w:val="24"/>
          <w:szCs w:val="24"/>
        </w:rPr>
        <w:t xml:space="preserve"> larvae: effects of altered biogenic amine levels by the tyramine beta hydroxylase mutation. </w:t>
      </w:r>
      <w:r w:rsidRPr="00795A3A">
        <w:rPr>
          <w:i/>
          <w:sz w:val="24"/>
          <w:szCs w:val="24"/>
        </w:rPr>
        <w:t xml:space="preserve">J </w:t>
      </w:r>
      <w:proofErr w:type="spellStart"/>
      <w:r w:rsidRPr="00795A3A">
        <w:rPr>
          <w:i/>
          <w:sz w:val="24"/>
          <w:szCs w:val="24"/>
        </w:rPr>
        <w:t>Neurosci</w:t>
      </w:r>
      <w:proofErr w:type="spellEnd"/>
      <w:r w:rsidRPr="002B642B">
        <w:rPr>
          <w:sz w:val="24"/>
          <w:szCs w:val="24"/>
        </w:rPr>
        <w:t xml:space="preserve">. </w:t>
      </w:r>
      <w:r w:rsidRPr="00795A3A">
        <w:rPr>
          <w:b/>
          <w:sz w:val="24"/>
          <w:szCs w:val="24"/>
        </w:rPr>
        <w:t>26</w:t>
      </w:r>
      <w:r w:rsidRPr="002B642B">
        <w:rPr>
          <w:sz w:val="24"/>
          <w:szCs w:val="24"/>
        </w:rPr>
        <w:t xml:space="preserve">, 1486-98. </w:t>
      </w:r>
    </w:p>
    <w:p w:rsidR="00F51356" w:rsidRDefault="00F51356" w:rsidP="003F7D55">
      <w:pPr>
        <w:spacing w:after="0" w:line="360" w:lineRule="auto"/>
        <w:ind w:left="360" w:hanging="360"/>
        <w:rPr>
          <w:b/>
          <w:sz w:val="24"/>
          <w:szCs w:val="24"/>
        </w:rPr>
      </w:pPr>
      <w:r w:rsidRPr="008A0169">
        <w:rPr>
          <w:b/>
          <w:sz w:val="24"/>
          <w:szCs w:val="24"/>
        </w:rPr>
        <w:t xml:space="preserve">Fritz, L. C., Wang, C. C., and </w:t>
      </w:r>
      <w:proofErr w:type="spellStart"/>
      <w:r w:rsidRPr="008A0169">
        <w:rPr>
          <w:b/>
          <w:sz w:val="24"/>
          <w:szCs w:val="24"/>
        </w:rPr>
        <w:t>Gorio</w:t>
      </w:r>
      <w:proofErr w:type="spellEnd"/>
      <w:r w:rsidRPr="008A0169">
        <w:rPr>
          <w:b/>
          <w:sz w:val="24"/>
          <w:szCs w:val="24"/>
        </w:rPr>
        <w:t>, A</w:t>
      </w:r>
      <w:r w:rsidRPr="008A0169">
        <w:rPr>
          <w:sz w:val="24"/>
          <w:szCs w:val="24"/>
        </w:rPr>
        <w:t>. (1979).</w:t>
      </w:r>
      <w:r w:rsidRPr="008A0169">
        <w:rPr>
          <w:b/>
          <w:sz w:val="24"/>
          <w:szCs w:val="24"/>
        </w:rPr>
        <w:t xml:space="preserve"> </w:t>
      </w:r>
      <w:proofErr w:type="spellStart"/>
      <w:r w:rsidRPr="008A0169">
        <w:rPr>
          <w:sz w:val="24"/>
          <w:szCs w:val="24"/>
        </w:rPr>
        <w:t>Avermectin</w:t>
      </w:r>
      <w:proofErr w:type="spellEnd"/>
      <w:r w:rsidRPr="008A0169">
        <w:rPr>
          <w:sz w:val="24"/>
          <w:szCs w:val="24"/>
        </w:rPr>
        <w:t xml:space="preserve"> B1a irreversibly blocks postsynaptic potentials at the lobster neuromuscular junction by reducing muscle membrane resistance. </w:t>
      </w:r>
      <w:r w:rsidRPr="008A0169">
        <w:rPr>
          <w:i/>
          <w:sz w:val="24"/>
          <w:szCs w:val="24"/>
        </w:rPr>
        <w:t>PNAS</w:t>
      </w:r>
      <w:r w:rsidRPr="008A0169">
        <w:rPr>
          <w:sz w:val="24"/>
          <w:szCs w:val="24"/>
        </w:rPr>
        <w:t xml:space="preserve">. </w:t>
      </w:r>
      <w:r w:rsidRPr="008A0169">
        <w:rPr>
          <w:b/>
          <w:sz w:val="24"/>
          <w:szCs w:val="24"/>
        </w:rPr>
        <w:t>4</w:t>
      </w:r>
      <w:r w:rsidRPr="008A0169">
        <w:rPr>
          <w:sz w:val="24"/>
          <w:szCs w:val="24"/>
        </w:rPr>
        <w:t>, 2062-6.</w:t>
      </w:r>
    </w:p>
    <w:p w:rsidR="00F51356" w:rsidRDefault="00F51356" w:rsidP="003F7D55">
      <w:pPr>
        <w:spacing w:after="0" w:line="360" w:lineRule="auto"/>
        <w:ind w:left="360" w:hanging="360"/>
        <w:rPr>
          <w:sz w:val="24"/>
          <w:szCs w:val="24"/>
        </w:rPr>
      </w:pPr>
      <w:proofErr w:type="spellStart"/>
      <w:r w:rsidRPr="00795A3A">
        <w:rPr>
          <w:b/>
          <w:sz w:val="24"/>
          <w:szCs w:val="24"/>
        </w:rPr>
        <w:t>Grundfest,H</w:t>
      </w:r>
      <w:proofErr w:type="spellEnd"/>
      <w:r w:rsidRPr="00795A3A">
        <w:rPr>
          <w:b/>
          <w:sz w:val="24"/>
          <w:szCs w:val="24"/>
        </w:rPr>
        <w:t xml:space="preserve"> and Reuben, J.P.</w:t>
      </w:r>
      <w:r w:rsidRPr="002B642B">
        <w:rPr>
          <w:sz w:val="24"/>
          <w:szCs w:val="24"/>
        </w:rPr>
        <w:t xml:space="preserve"> (1961). </w:t>
      </w:r>
      <w:r w:rsidRPr="00795A3A">
        <w:rPr>
          <w:i/>
          <w:sz w:val="24"/>
          <w:szCs w:val="24"/>
        </w:rPr>
        <w:t xml:space="preserve">Neuromuscular synaptic activity in lobster. </w:t>
      </w:r>
      <w:r w:rsidRPr="00795A3A">
        <w:rPr>
          <w:sz w:val="24"/>
          <w:szCs w:val="24"/>
        </w:rPr>
        <w:t>In</w:t>
      </w:r>
      <w:r w:rsidRPr="00795A3A">
        <w:rPr>
          <w:i/>
          <w:sz w:val="24"/>
          <w:szCs w:val="24"/>
        </w:rPr>
        <w:t xml:space="preserve"> Nervous inhibition</w:t>
      </w:r>
      <w:r w:rsidRPr="002B642B">
        <w:rPr>
          <w:sz w:val="24"/>
          <w:szCs w:val="24"/>
        </w:rPr>
        <w:t xml:space="preserve"> (ed. E. Florey), </w:t>
      </w:r>
      <w:r>
        <w:rPr>
          <w:sz w:val="24"/>
          <w:szCs w:val="24"/>
        </w:rPr>
        <w:t>pp. 92-104. Oxford,</w:t>
      </w:r>
      <w:r w:rsidRPr="002B642B">
        <w:rPr>
          <w:sz w:val="24"/>
          <w:szCs w:val="24"/>
        </w:rPr>
        <w:t xml:space="preserve"> </w:t>
      </w:r>
      <w:proofErr w:type="spellStart"/>
      <w:r w:rsidRPr="002B642B">
        <w:rPr>
          <w:sz w:val="24"/>
          <w:szCs w:val="24"/>
        </w:rPr>
        <w:t>Pergamon</w:t>
      </w:r>
      <w:proofErr w:type="spellEnd"/>
      <w:r w:rsidRPr="002B642B">
        <w:rPr>
          <w:sz w:val="24"/>
          <w:szCs w:val="24"/>
        </w:rPr>
        <w:t xml:space="preserve"> Press. </w:t>
      </w:r>
    </w:p>
    <w:p w:rsidR="00F51356" w:rsidRDefault="00F51356" w:rsidP="003F7D55">
      <w:pPr>
        <w:spacing w:after="0" w:line="360" w:lineRule="auto"/>
        <w:ind w:left="360" w:hanging="360"/>
        <w:rPr>
          <w:sz w:val="24"/>
          <w:szCs w:val="24"/>
        </w:rPr>
      </w:pPr>
      <w:proofErr w:type="spellStart"/>
      <w:r w:rsidRPr="00795A3A">
        <w:rPr>
          <w:b/>
          <w:sz w:val="24"/>
          <w:szCs w:val="24"/>
        </w:rPr>
        <w:t>Hidoh</w:t>
      </w:r>
      <w:proofErr w:type="spellEnd"/>
      <w:r w:rsidRPr="00795A3A">
        <w:rPr>
          <w:b/>
          <w:sz w:val="24"/>
          <w:szCs w:val="24"/>
        </w:rPr>
        <w:t xml:space="preserve">, O. and </w:t>
      </w:r>
      <w:proofErr w:type="spellStart"/>
      <w:r w:rsidRPr="00795A3A">
        <w:rPr>
          <w:b/>
          <w:sz w:val="24"/>
          <w:szCs w:val="24"/>
        </w:rPr>
        <w:t>Fukami</w:t>
      </w:r>
      <w:proofErr w:type="spellEnd"/>
      <w:r w:rsidRPr="00795A3A">
        <w:rPr>
          <w:b/>
          <w:sz w:val="24"/>
          <w:szCs w:val="24"/>
        </w:rPr>
        <w:t>, J.</w:t>
      </w:r>
      <w:r>
        <w:rPr>
          <w:sz w:val="24"/>
          <w:szCs w:val="24"/>
        </w:rPr>
        <w:t xml:space="preserve"> (1987). Presynaptic modulation by octopamine at a single neuromuscular junction in the mealworm (</w:t>
      </w:r>
      <w:proofErr w:type="spellStart"/>
      <w:r w:rsidRPr="00795A3A">
        <w:rPr>
          <w:i/>
          <w:sz w:val="24"/>
          <w:szCs w:val="24"/>
        </w:rPr>
        <w:t>Tenebrio</w:t>
      </w:r>
      <w:proofErr w:type="spellEnd"/>
      <w:r w:rsidRPr="00795A3A">
        <w:rPr>
          <w:i/>
          <w:sz w:val="24"/>
          <w:szCs w:val="24"/>
        </w:rPr>
        <w:t xml:space="preserve"> </w:t>
      </w:r>
      <w:proofErr w:type="spellStart"/>
      <w:r w:rsidRPr="00795A3A">
        <w:rPr>
          <w:i/>
          <w:sz w:val="24"/>
          <w:szCs w:val="24"/>
        </w:rPr>
        <w:t>molitar</w:t>
      </w:r>
      <w:proofErr w:type="spellEnd"/>
      <w:r>
        <w:rPr>
          <w:sz w:val="24"/>
          <w:szCs w:val="24"/>
        </w:rPr>
        <w:t xml:space="preserve">). </w:t>
      </w:r>
      <w:r w:rsidRPr="00795A3A">
        <w:rPr>
          <w:i/>
          <w:sz w:val="24"/>
          <w:szCs w:val="24"/>
        </w:rPr>
        <w:t xml:space="preserve">J. </w:t>
      </w:r>
      <w:proofErr w:type="spellStart"/>
      <w:r w:rsidRPr="00795A3A">
        <w:rPr>
          <w:i/>
          <w:sz w:val="24"/>
          <w:szCs w:val="24"/>
        </w:rPr>
        <w:t>Neurobio</w:t>
      </w:r>
      <w:proofErr w:type="spellEnd"/>
      <w:r>
        <w:rPr>
          <w:sz w:val="24"/>
          <w:szCs w:val="24"/>
        </w:rPr>
        <w:t xml:space="preserve">. </w:t>
      </w:r>
      <w:r w:rsidRPr="00795A3A">
        <w:rPr>
          <w:b/>
          <w:sz w:val="24"/>
          <w:szCs w:val="24"/>
        </w:rPr>
        <w:t>18</w:t>
      </w:r>
      <w:r>
        <w:rPr>
          <w:sz w:val="24"/>
          <w:szCs w:val="24"/>
        </w:rPr>
        <w:t>, 315-26.</w:t>
      </w:r>
    </w:p>
    <w:p w:rsidR="00F51356" w:rsidRPr="002B642B" w:rsidRDefault="00F51356" w:rsidP="003F7D55">
      <w:pPr>
        <w:spacing w:after="0" w:line="360" w:lineRule="auto"/>
        <w:ind w:left="360" w:hanging="360"/>
        <w:rPr>
          <w:sz w:val="24"/>
          <w:szCs w:val="24"/>
        </w:rPr>
      </w:pPr>
      <w:proofErr w:type="spellStart"/>
      <w:r w:rsidRPr="00FB1668">
        <w:rPr>
          <w:b/>
          <w:sz w:val="24"/>
          <w:szCs w:val="24"/>
        </w:rPr>
        <w:t>Hille</w:t>
      </w:r>
      <w:proofErr w:type="spellEnd"/>
      <w:r w:rsidRPr="00FB1668">
        <w:rPr>
          <w:b/>
          <w:sz w:val="24"/>
          <w:szCs w:val="24"/>
        </w:rPr>
        <w:t>, B.</w:t>
      </w:r>
      <w:r w:rsidRPr="002B642B">
        <w:rPr>
          <w:sz w:val="24"/>
          <w:szCs w:val="24"/>
        </w:rPr>
        <w:t xml:space="preserve"> (2001). </w:t>
      </w:r>
      <w:r w:rsidRPr="00795A3A">
        <w:rPr>
          <w:i/>
          <w:sz w:val="24"/>
          <w:szCs w:val="24"/>
        </w:rPr>
        <w:t>Ion channels of excitable membranes.</w:t>
      </w:r>
      <w:r w:rsidRPr="002B642B">
        <w:rPr>
          <w:sz w:val="24"/>
          <w:szCs w:val="24"/>
        </w:rPr>
        <w:t xml:space="preserve"> </w:t>
      </w:r>
      <w:r w:rsidRPr="00795A3A">
        <w:rPr>
          <w:i/>
          <w:sz w:val="24"/>
          <w:szCs w:val="24"/>
        </w:rPr>
        <w:t>3</w:t>
      </w:r>
      <w:r w:rsidRPr="00795A3A">
        <w:rPr>
          <w:i/>
          <w:sz w:val="24"/>
          <w:szCs w:val="24"/>
          <w:vertAlign w:val="superscript"/>
        </w:rPr>
        <w:t>rd</w:t>
      </w:r>
      <w:r w:rsidRPr="00795A3A">
        <w:rPr>
          <w:i/>
          <w:sz w:val="24"/>
          <w:szCs w:val="24"/>
        </w:rPr>
        <w:t xml:space="preserve"> Ed. </w:t>
      </w:r>
      <w:r>
        <w:rPr>
          <w:sz w:val="24"/>
          <w:szCs w:val="24"/>
        </w:rPr>
        <w:t xml:space="preserve"> 814 pp. Massachusetts, </w:t>
      </w:r>
      <w:proofErr w:type="spellStart"/>
      <w:r>
        <w:rPr>
          <w:sz w:val="24"/>
          <w:szCs w:val="24"/>
        </w:rPr>
        <w:t>Sinauer</w:t>
      </w:r>
      <w:proofErr w:type="spellEnd"/>
      <w:r>
        <w:rPr>
          <w:sz w:val="24"/>
          <w:szCs w:val="24"/>
        </w:rPr>
        <w:t xml:space="preserve"> Assoc. </w:t>
      </w:r>
      <w:r w:rsidRPr="002B642B">
        <w:rPr>
          <w:sz w:val="24"/>
          <w:szCs w:val="24"/>
        </w:rPr>
        <w:t>Inc.</w:t>
      </w:r>
    </w:p>
    <w:p w:rsidR="00F51356" w:rsidRDefault="00F51356" w:rsidP="003F7D55">
      <w:pPr>
        <w:spacing w:after="0" w:line="360" w:lineRule="auto"/>
        <w:ind w:left="360" w:hanging="360"/>
        <w:rPr>
          <w:sz w:val="24"/>
          <w:szCs w:val="24"/>
        </w:rPr>
      </w:pPr>
      <w:r w:rsidRPr="00FB1668">
        <w:rPr>
          <w:b/>
          <w:sz w:val="24"/>
          <w:szCs w:val="24"/>
        </w:rPr>
        <w:t>Hoang, B. and Chiba, A.</w:t>
      </w:r>
      <w:r w:rsidRPr="002B642B">
        <w:rPr>
          <w:sz w:val="24"/>
          <w:szCs w:val="24"/>
        </w:rPr>
        <w:t xml:space="preserve"> (2001). Single-cell analysis of </w:t>
      </w:r>
      <w:r w:rsidRPr="00FB1668">
        <w:rPr>
          <w:i/>
          <w:sz w:val="24"/>
          <w:szCs w:val="24"/>
        </w:rPr>
        <w:t>Drosophila</w:t>
      </w:r>
      <w:r w:rsidRPr="002B642B">
        <w:rPr>
          <w:sz w:val="24"/>
          <w:szCs w:val="24"/>
        </w:rPr>
        <w:t xml:space="preserve"> larv</w:t>
      </w:r>
      <w:r>
        <w:rPr>
          <w:sz w:val="24"/>
          <w:szCs w:val="24"/>
        </w:rPr>
        <w:t xml:space="preserve">al neuromuscular synapses. </w:t>
      </w:r>
      <w:proofErr w:type="spellStart"/>
      <w:r w:rsidRPr="00FB1668">
        <w:rPr>
          <w:i/>
          <w:sz w:val="24"/>
          <w:szCs w:val="24"/>
        </w:rPr>
        <w:t>Dev</w:t>
      </w:r>
      <w:proofErr w:type="spellEnd"/>
      <w:r w:rsidRPr="00FB1668">
        <w:rPr>
          <w:i/>
          <w:sz w:val="24"/>
          <w:szCs w:val="24"/>
        </w:rPr>
        <w:t xml:space="preserve"> Biol.</w:t>
      </w:r>
      <w:r w:rsidRPr="002B642B">
        <w:rPr>
          <w:sz w:val="24"/>
          <w:szCs w:val="24"/>
        </w:rPr>
        <w:t xml:space="preserve"> </w:t>
      </w:r>
      <w:r w:rsidRPr="00FB1668">
        <w:rPr>
          <w:b/>
          <w:sz w:val="24"/>
          <w:szCs w:val="24"/>
        </w:rPr>
        <w:t>229</w:t>
      </w:r>
      <w:r w:rsidRPr="002B642B">
        <w:rPr>
          <w:sz w:val="24"/>
          <w:szCs w:val="24"/>
        </w:rPr>
        <w:t xml:space="preserve">, 55-70. </w:t>
      </w:r>
    </w:p>
    <w:p w:rsidR="00F51356" w:rsidRDefault="00F51356" w:rsidP="003F7D55">
      <w:pPr>
        <w:spacing w:after="0" w:line="360" w:lineRule="auto"/>
        <w:ind w:left="360" w:hanging="360"/>
        <w:rPr>
          <w:b/>
          <w:sz w:val="24"/>
          <w:szCs w:val="24"/>
        </w:rPr>
      </w:pPr>
      <w:r>
        <w:rPr>
          <w:b/>
          <w:sz w:val="24"/>
          <w:szCs w:val="24"/>
        </w:rPr>
        <w:t>Hooper, S. L., Hobbs, K. H., and</w:t>
      </w:r>
      <w:r w:rsidRPr="004B4E23">
        <w:rPr>
          <w:b/>
          <w:sz w:val="24"/>
          <w:szCs w:val="24"/>
        </w:rPr>
        <w:t xml:space="preserve"> </w:t>
      </w:r>
      <w:proofErr w:type="spellStart"/>
      <w:r w:rsidRPr="004B4E23">
        <w:rPr>
          <w:b/>
          <w:sz w:val="24"/>
          <w:szCs w:val="24"/>
        </w:rPr>
        <w:t>Thuma</w:t>
      </w:r>
      <w:proofErr w:type="spellEnd"/>
      <w:r w:rsidRPr="004B4E23">
        <w:rPr>
          <w:b/>
          <w:sz w:val="24"/>
          <w:szCs w:val="24"/>
        </w:rPr>
        <w:t xml:space="preserve">, J. B. </w:t>
      </w:r>
      <w:r w:rsidRPr="004B4E23">
        <w:rPr>
          <w:sz w:val="24"/>
          <w:szCs w:val="24"/>
        </w:rPr>
        <w:t xml:space="preserve">(2008). Invertebrate muscles: thin and thick filament structure; molecular basis of contraction and its regulation, catch and asynchronous muscle. </w:t>
      </w:r>
      <w:proofErr w:type="spellStart"/>
      <w:r w:rsidRPr="004B4E23">
        <w:rPr>
          <w:i/>
          <w:sz w:val="24"/>
          <w:szCs w:val="24"/>
        </w:rPr>
        <w:t>Prog</w:t>
      </w:r>
      <w:proofErr w:type="spellEnd"/>
      <w:r w:rsidRPr="004B4E23">
        <w:rPr>
          <w:i/>
          <w:sz w:val="24"/>
          <w:szCs w:val="24"/>
        </w:rPr>
        <w:t xml:space="preserve"> </w:t>
      </w:r>
      <w:proofErr w:type="spellStart"/>
      <w:r w:rsidRPr="004B4E23">
        <w:rPr>
          <w:i/>
          <w:sz w:val="24"/>
          <w:szCs w:val="24"/>
        </w:rPr>
        <w:t>Neurobiol</w:t>
      </w:r>
      <w:proofErr w:type="spellEnd"/>
      <w:r>
        <w:rPr>
          <w:sz w:val="24"/>
          <w:szCs w:val="24"/>
        </w:rPr>
        <w:t>.</w:t>
      </w:r>
      <w:r>
        <w:rPr>
          <w:b/>
          <w:sz w:val="24"/>
          <w:szCs w:val="24"/>
        </w:rPr>
        <w:t xml:space="preserve"> 86</w:t>
      </w:r>
      <w:r w:rsidRPr="004B4E23">
        <w:rPr>
          <w:sz w:val="24"/>
          <w:szCs w:val="24"/>
        </w:rPr>
        <w:t>, 72-127.</w:t>
      </w:r>
    </w:p>
    <w:p w:rsidR="00F51356" w:rsidRDefault="00F51356" w:rsidP="003F7D55">
      <w:pPr>
        <w:spacing w:after="0" w:line="360" w:lineRule="auto"/>
        <w:ind w:left="360" w:hanging="360"/>
        <w:rPr>
          <w:sz w:val="24"/>
          <w:szCs w:val="24"/>
        </w:rPr>
      </w:pPr>
      <w:r w:rsidRPr="00FB1668">
        <w:rPr>
          <w:b/>
          <w:sz w:val="24"/>
          <w:szCs w:val="24"/>
        </w:rPr>
        <w:t xml:space="preserve">Hooper, S., and </w:t>
      </w:r>
      <w:proofErr w:type="spellStart"/>
      <w:r w:rsidRPr="00FB1668">
        <w:rPr>
          <w:b/>
          <w:sz w:val="24"/>
          <w:szCs w:val="24"/>
        </w:rPr>
        <w:t>Thuma</w:t>
      </w:r>
      <w:proofErr w:type="spellEnd"/>
      <w:r w:rsidRPr="00FB1668">
        <w:rPr>
          <w:b/>
          <w:sz w:val="24"/>
          <w:szCs w:val="24"/>
        </w:rPr>
        <w:t>, J. B.</w:t>
      </w:r>
      <w:r>
        <w:rPr>
          <w:sz w:val="24"/>
          <w:szCs w:val="24"/>
        </w:rPr>
        <w:t xml:space="preserve"> (2005). Invertebrate muscles: muscle specific genes and proteins. </w:t>
      </w:r>
      <w:r w:rsidRPr="00FB1668">
        <w:rPr>
          <w:i/>
          <w:sz w:val="24"/>
          <w:szCs w:val="24"/>
        </w:rPr>
        <w:t>Physiol. Rev.</w:t>
      </w:r>
      <w:r>
        <w:rPr>
          <w:sz w:val="24"/>
          <w:szCs w:val="24"/>
        </w:rPr>
        <w:t xml:space="preserve"> </w:t>
      </w:r>
      <w:r w:rsidRPr="00FB1668">
        <w:rPr>
          <w:b/>
          <w:sz w:val="24"/>
          <w:szCs w:val="24"/>
        </w:rPr>
        <w:t>85</w:t>
      </w:r>
      <w:r>
        <w:rPr>
          <w:sz w:val="24"/>
          <w:szCs w:val="24"/>
        </w:rPr>
        <w:t>, 1001-60.</w:t>
      </w:r>
    </w:p>
    <w:p w:rsidR="00F51356" w:rsidRDefault="00F51356" w:rsidP="003F7D55">
      <w:pPr>
        <w:spacing w:after="0" w:line="360" w:lineRule="auto"/>
        <w:ind w:left="360" w:hanging="360"/>
        <w:rPr>
          <w:sz w:val="24"/>
          <w:szCs w:val="24"/>
        </w:rPr>
      </w:pPr>
      <w:r w:rsidRPr="00FB1668">
        <w:rPr>
          <w:b/>
          <w:sz w:val="24"/>
          <w:szCs w:val="24"/>
        </w:rPr>
        <w:t>Hoyle, G.</w:t>
      </w:r>
      <w:r w:rsidRPr="002B642B">
        <w:rPr>
          <w:sz w:val="24"/>
          <w:szCs w:val="24"/>
        </w:rPr>
        <w:t xml:space="preserve"> (1975). Evidence that insect dorsal unpaired </w:t>
      </w:r>
      <w:proofErr w:type="spellStart"/>
      <w:r w:rsidRPr="002B642B">
        <w:rPr>
          <w:sz w:val="24"/>
          <w:szCs w:val="24"/>
        </w:rPr>
        <w:t>medican</w:t>
      </w:r>
      <w:proofErr w:type="spellEnd"/>
      <w:r w:rsidRPr="002B642B">
        <w:rPr>
          <w:sz w:val="24"/>
          <w:szCs w:val="24"/>
        </w:rPr>
        <w:t xml:space="preserve"> (DUM) neurons are</w:t>
      </w:r>
      <w:r>
        <w:rPr>
          <w:sz w:val="24"/>
          <w:szCs w:val="24"/>
        </w:rPr>
        <w:t xml:space="preserve"> </w:t>
      </w:r>
      <w:r w:rsidRPr="002B642B">
        <w:rPr>
          <w:sz w:val="24"/>
          <w:szCs w:val="24"/>
        </w:rPr>
        <w:t xml:space="preserve">octopaminergic. </w:t>
      </w:r>
      <w:r w:rsidRPr="00FB1668">
        <w:rPr>
          <w:i/>
          <w:sz w:val="24"/>
          <w:szCs w:val="24"/>
        </w:rPr>
        <w:t>J. Exp. Zoo.</w:t>
      </w:r>
      <w:r w:rsidRPr="002B642B">
        <w:rPr>
          <w:sz w:val="24"/>
          <w:szCs w:val="24"/>
        </w:rPr>
        <w:t xml:space="preserve"> </w:t>
      </w:r>
      <w:r w:rsidRPr="00FB1668">
        <w:rPr>
          <w:b/>
          <w:sz w:val="24"/>
          <w:szCs w:val="24"/>
        </w:rPr>
        <w:t>193</w:t>
      </w:r>
      <w:r w:rsidRPr="002B642B">
        <w:rPr>
          <w:sz w:val="24"/>
          <w:szCs w:val="24"/>
        </w:rPr>
        <w:t xml:space="preserve">, 425-31. </w:t>
      </w:r>
    </w:p>
    <w:p w:rsidR="00F51356" w:rsidRDefault="00F51356" w:rsidP="003F7D55">
      <w:pPr>
        <w:spacing w:after="0" w:line="360" w:lineRule="auto"/>
        <w:ind w:left="360" w:hanging="360"/>
        <w:rPr>
          <w:rFonts w:cstheme="minorHAnsi"/>
          <w:sz w:val="24"/>
          <w:szCs w:val="24"/>
        </w:rPr>
      </w:pPr>
      <w:r w:rsidRPr="00FB1668">
        <w:rPr>
          <w:rFonts w:cstheme="minorHAnsi"/>
          <w:b/>
          <w:sz w:val="24"/>
          <w:szCs w:val="24"/>
        </w:rPr>
        <w:lastRenderedPageBreak/>
        <w:t xml:space="preserve">Jin, L., </w:t>
      </w:r>
      <w:proofErr w:type="spellStart"/>
      <w:r w:rsidRPr="00FB1668">
        <w:rPr>
          <w:rFonts w:cstheme="minorHAnsi"/>
          <w:b/>
          <w:sz w:val="24"/>
          <w:szCs w:val="24"/>
        </w:rPr>
        <w:t>Udo</w:t>
      </w:r>
      <w:proofErr w:type="spellEnd"/>
      <w:r w:rsidRPr="00FB1668">
        <w:rPr>
          <w:rFonts w:cstheme="minorHAnsi"/>
          <w:b/>
          <w:sz w:val="24"/>
          <w:szCs w:val="24"/>
        </w:rPr>
        <w:t xml:space="preserve">, H., </w:t>
      </w:r>
      <w:proofErr w:type="spellStart"/>
      <w:r w:rsidRPr="00FB1668">
        <w:rPr>
          <w:rFonts w:cstheme="minorHAnsi"/>
          <w:b/>
          <w:sz w:val="24"/>
          <w:szCs w:val="24"/>
        </w:rPr>
        <w:t>Rayman</w:t>
      </w:r>
      <w:proofErr w:type="spellEnd"/>
      <w:r w:rsidRPr="00FB1668">
        <w:rPr>
          <w:rFonts w:cstheme="minorHAnsi"/>
          <w:b/>
          <w:sz w:val="24"/>
          <w:szCs w:val="24"/>
        </w:rPr>
        <w:t xml:space="preserve">, J.B. </w:t>
      </w:r>
      <w:proofErr w:type="spellStart"/>
      <w:r w:rsidRPr="00FB1668">
        <w:rPr>
          <w:rFonts w:cstheme="minorHAnsi"/>
          <w:b/>
          <w:sz w:val="24"/>
          <w:szCs w:val="24"/>
        </w:rPr>
        <w:t>Puthanveettil</w:t>
      </w:r>
      <w:proofErr w:type="spellEnd"/>
      <w:r w:rsidRPr="00FB1668">
        <w:rPr>
          <w:rFonts w:cstheme="minorHAnsi"/>
          <w:b/>
          <w:sz w:val="24"/>
          <w:szCs w:val="24"/>
        </w:rPr>
        <w:t xml:space="preserve">, S, </w:t>
      </w:r>
      <w:proofErr w:type="spellStart"/>
      <w:r w:rsidRPr="00FB1668">
        <w:rPr>
          <w:rFonts w:cstheme="minorHAnsi"/>
          <w:b/>
          <w:sz w:val="24"/>
          <w:szCs w:val="24"/>
        </w:rPr>
        <w:t>Kandel</w:t>
      </w:r>
      <w:proofErr w:type="spellEnd"/>
      <w:r w:rsidRPr="00FB1668">
        <w:rPr>
          <w:rFonts w:cstheme="minorHAnsi"/>
          <w:b/>
          <w:sz w:val="24"/>
          <w:szCs w:val="24"/>
        </w:rPr>
        <w:t xml:space="preserve">, E. R. and Hawkins, R. D. </w:t>
      </w:r>
      <w:r>
        <w:rPr>
          <w:rFonts w:cstheme="minorHAnsi"/>
          <w:sz w:val="24"/>
          <w:szCs w:val="24"/>
        </w:rPr>
        <w:t xml:space="preserve">(2012). Spontaneous transmitter release recruit postsynaptic mechanisms of long-term and intermediate-term facilitation in </w:t>
      </w:r>
      <w:r w:rsidRPr="00FB1668">
        <w:rPr>
          <w:rFonts w:cstheme="minorHAnsi"/>
          <w:i/>
          <w:sz w:val="24"/>
          <w:szCs w:val="24"/>
        </w:rPr>
        <w:t>Aplysia</w:t>
      </w:r>
      <w:r>
        <w:rPr>
          <w:rFonts w:cstheme="minorHAnsi"/>
          <w:sz w:val="24"/>
          <w:szCs w:val="24"/>
        </w:rPr>
        <w:t xml:space="preserve">. </w:t>
      </w:r>
      <w:r w:rsidRPr="00FB1668">
        <w:rPr>
          <w:rFonts w:cstheme="minorHAnsi"/>
          <w:i/>
          <w:sz w:val="24"/>
          <w:szCs w:val="24"/>
        </w:rPr>
        <w:t>PNAS</w:t>
      </w:r>
      <w:r>
        <w:rPr>
          <w:rFonts w:cstheme="minorHAnsi"/>
          <w:sz w:val="24"/>
          <w:szCs w:val="24"/>
        </w:rPr>
        <w:t xml:space="preserve">. </w:t>
      </w:r>
      <w:r w:rsidRPr="00FB1668">
        <w:rPr>
          <w:rFonts w:cstheme="minorHAnsi"/>
          <w:b/>
          <w:sz w:val="24"/>
          <w:szCs w:val="24"/>
        </w:rPr>
        <w:t>109</w:t>
      </w:r>
      <w:r>
        <w:rPr>
          <w:rFonts w:cstheme="minorHAnsi"/>
          <w:sz w:val="24"/>
          <w:szCs w:val="24"/>
        </w:rPr>
        <w:t xml:space="preserve">, 9137-42. </w:t>
      </w:r>
    </w:p>
    <w:p w:rsidR="00F51356" w:rsidRDefault="00F51356" w:rsidP="003F7D55">
      <w:pPr>
        <w:spacing w:after="0" w:line="360" w:lineRule="auto"/>
        <w:ind w:left="360" w:hanging="360"/>
        <w:rPr>
          <w:sz w:val="24"/>
          <w:szCs w:val="24"/>
        </w:rPr>
      </w:pPr>
      <w:proofErr w:type="spellStart"/>
      <w:r w:rsidRPr="00C80FC0">
        <w:rPr>
          <w:b/>
          <w:sz w:val="24"/>
          <w:szCs w:val="24"/>
        </w:rPr>
        <w:t>Keshishian</w:t>
      </w:r>
      <w:proofErr w:type="spellEnd"/>
      <w:r w:rsidRPr="00C80FC0">
        <w:rPr>
          <w:b/>
          <w:sz w:val="24"/>
          <w:szCs w:val="24"/>
        </w:rPr>
        <w:t xml:space="preserve">, H., </w:t>
      </w:r>
      <w:proofErr w:type="spellStart"/>
      <w:r w:rsidRPr="00C80FC0">
        <w:rPr>
          <w:b/>
          <w:sz w:val="24"/>
          <w:szCs w:val="24"/>
        </w:rPr>
        <w:t>Broadie</w:t>
      </w:r>
      <w:proofErr w:type="spellEnd"/>
      <w:r w:rsidRPr="00C80FC0">
        <w:rPr>
          <w:b/>
          <w:sz w:val="24"/>
          <w:szCs w:val="24"/>
        </w:rPr>
        <w:t>, K., Chiba, A. and Bate, M.</w:t>
      </w:r>
      <w:r w:rsidRPr="002B642B">
        <w:rPr>
          <w:sz w:val="24"/>
          <w:szCs w:val="24"/>
        </w:rPr>
        <w:t xml:space="preserve"> (1996). The </w:t>
      </w:r>
      <w:r>
        <w:rPr>
          <w:i/>
          <w:sz w:val="24"/>
          <w:szCs w:val="24"/>
        </w:rPr>
        <w:t>D</w:t>
      </w:r>
      <w:r w:rsidRPr="00FB1668">
        <w:rPr>
          <w:i/>
          <w:sz w:val="24"/>
          <w:szCs w:val="24"/>
        </w:rPr>
        <w:t>rosophila</w:t>
      </w:r>
      <w:r w:rsidRPr="002B642B">
        <w:rPr>
          <w:sz w:val="24"/>
          <w:szCs w:val="24"/>
        </w:rPr>
        <w:t xml:space="preserve"> neuromuscular junction: model system for studying synaptic development and function. </w:t>
      </w:r>
      <w:proofErr w:type="spellStart"/>
      <w:r w:rsidRPr="00C80FC0">
        <w:rPr>
          <w:i/>
          <w:sz w:val="24"/>
          <w:szCs w:val="24"/>
        </w:rPr>
        <w:t>Annu</w:t>
      </w:r>
      <w:proofErr w:type="spellEnd"/>
      <w:r>
        <w:rPr>
          <w:i/>
          <w:sz w:val="24"/>
          <w:szCs w:val="24"/>
        </w:rPr>
        <w:t>.</w:t>
      </w:r>
      <w:r w:rsidRPr="00C80FC0">
        <w:rPr>
          <w:i/>
          <w:sz w:val="24"/>
          <w:szCs w:val="24"/>
        </w:rPr>
        <w:t xml:space="preserve"> Rev</w:t>
      </w:r>
      <w:r>
        <w:rPr>
          <w:i/>
          <w:sz w:val="24"/>
          <w:szCs w:val="24"/>
        </w:rPr>
        <w:t>.</w:t>
      </w:r>
      <w:r w:rsidRPr="00C80FC0">
        <w:rPr>
          <w:i/>
          <w:sz w:val="24"/>
          <w:szCs w:val="24"/>
        </w:rPr>
        <w:t xml:space="preserve"> </w:t>
      </w:r>
      <w:proofErr w:type="spellStart"/>
      <w:r w:rsidRPr="00C80FC0">
        <w:rPr>
          <w:i/>
          <w:sz w:val="24"/>
          <w:szCs w:val="24"/>
        </w:rPr>
        <w:t>Neurosci</w:t>
      </w:r>
      <w:proofErr w:type="spellEnd"/>
      <w:r w:rsidRPr="002B642B">
        <w:rPr>
          <w:sz w:val="24"/>
          <w:szCs w:val="24"/>
        </w:rPr>
        <w:t xml:space="preserve">. </w:t>
      </w:r>
      <w:r w:rsidRPr="00C80FC0">
        <w:rPr>
          <w:b/>
          <w:sz w:val="24"/>
          <w:szCs w:val="24"/>
        </w:rPr>
        <w:t>19</w:t>
      </w:r>
      <w:r w:rsidRPr="002B642B">
        <w:rPr>
          <w:sz w:val="24"/>
          <w:szCs w:val="24"/>
        </w:rPr>
        <w:t xml:space="preserve">, 545-75. </w:t>
      </w:r>
    </w:p>
    <w:p w:rsidR="00F51356" w:rsidRPr="002B642B" w:rsidRDefault="00F51356" w:rsidP="003F7D55">
      <w:pPr>
        <w:spacing w:after="0" w:line="360" w:lineRule="auto"/>
        <w:ind w:left="360" w:hanging="360"/>
        <w:rPr>
          <w:sz w:val="24"/>
          <w:szCs w:val="24"/>
        </w:rPr>
      </w:pPr>
      <w:proofErr w:type="spellStart"/>
      <w:r w:rsidRPr="00C80FC0">
        <w:rPr>
          <w:b/>
          <w:sz w:val="24"/>
          <w:szCs w:val="24"/>
        </w:rPr>
        <w:t>Klassen</w:t>
      </w:r>
      <w:proofErr w:type="spellEnd"/>
      <w:r w:rsidRPr="00C80FC0">
        <w:rPr>
          <w:b/>
          <w:sz w:val="24"/>
          <w:szCs w:val="24"/>
        </w:rPr>
        <w:t xml:space="preserve">, L.W. and </w:t>
      </w:r>
      <w:proofErr w:type="spellStart"/>
      <w:r w:rsidRPr="00C80FC0">
        <w:rPr>
          <w:b/>
          <w:sz w:val="24"/>
          <w:szCs w:val="24"/>
        </w:rPr>
        <w:t>Kammer</w:t>
      </w:r>
      <w:proofErr w:type="spellEnd"/>
      <w:r w:rsidRPr="00C80FC0">
        <w:rPr>
          <w:b/>
          <w:sz w:val="24"/>
          <w:szCs w:val="24"/>
        </w:rPr>
        <w:t>, A.E.</w:t>
      </w:r>
      <w:r>
        <w:rPr>
          <w:sz w:val="24"/>
          <w:szCs w:val="24"/>
        </w:rPr>
        <w:t xml:space="preserve"> (1985). Octopamine enhances neuromuscular transduction in developing adult moths, </w:t>
      </w:r>
      <w:proofErr w:type="spellStart"/>
      <w:r w:rsidRPr="00C80FC0">
        <w:rPr>
          <w:i/>
          <w:sz w:val="24"/>
          <w:szCs w:val="24"/>
        </w:rPr>
        <w:t>Manduca</w:t>
      </w:r>
      <w:proofErr w:type="spellEnd"/>
      <w:r w:rsidRPr="00C80FC0">
        <w:rPr>
          <w:i/>
          <w:sz w:val="24"/>
          <w:szCs w:val="24"/>
        </w:rPr>
        <w:t xml:space="preserve"> </w:t>
      </w:r>
      <w:proofErr w:type="spellStart"/>
      <w:r w:rsidRPr="00C80FC0">
        <w:rPr>
          <w:i/>
          <w:sz w:val="24"/>
          <w:szCs w:val="24"/>
        </w:rPr>
        <w:t>sexta</w:t>
      </w:r>
      <w:proofErr w:type="spellEnd"/>
      <w:r>
        <w:rPr>
          <w:sz w:val="24"/>
          <w:szCs w:val="24"/>
        </w:rPr>
        <w:t xml:space="preserve">. </w:t>
      </w:r>
      <w:r w:rsidRPr="00C80FC0">
        <w:rPr>
          <w:i/>
          <w:sz w:val="24"/>
          <w:szCs w:val="24"/>
        </w:rPr>
        <w:t xml:space="preserve">J. </w:t>
      </w:r>
      <w:proofErr w:type="spellStart"/>
      <w:r w:rsidRPr="00C80FC0">
        <w:rPr>
          <w:i/>
          <w:sz w:val="24"/>
          <w:szCs w:val="24"/>
        </w:rPr>
        <w:t>Neurobio</w:t>
      </w:r>
      <w:proofErr w:type="spellEnd"/>
      <w:r>
        <w:rPr>
          <w:sz w:val="24"/>
          <w:szCs w:val="24"/>
        </w:rPr>
        <w:t xml:space="preserve">. </w:t>
      </w:r>
      <w:r w:rsidRPr="00C80FC0">
        <w:rPr>
          <w:b/>
          <w:sz w:val="24"/>
          <w:szCs w:val="24"/>
        </w:rPr>
        <w:t>16</w:t>
      </w:r>
      <w:r>
        <w:rPr>
          <w:sz w:val="24"/>
          <w:szCs w:val="24"/>
        </w:rPr>
        <w:t>, 227-43</w:t>
      </w:r>
    </w:p>
    <w:p w:rsidR="00F51356" w:rsidRDefault="00F51356" w:rsidP="003F7D55">
      <w:pPr>
        <w:spacing w:after="0" w:line="360" w:lineRule="auto"/>
        <w:ind w:left="360" w:hanging="360"/>
        <w:rPr>
          <w:sz w:val="24"/>
          <w:szCs w:val="24"/>
        </w:rPr>
      </w:pPr>
      <w:r w:rsidRPr="00C80FC0">
        <w:rPr>
          <w:b/>
          <w:sz w:val="24"/>
          <w:szCs w:val="24"/>
        </w:rPr>
        <w:t>Krans, J. L.</w:t>
      </w:r>
      <w:r w:rsidRPr="00C80FC0">
        <w:rPr>
          <w:sz w:val="24"/>
          <w:szCs w:val="24"/>
        </w:rPr>
        <w:t xml:space="preserve"> (2010) The sliding filament theory of muscle contraction. </w:t>
      </w:r>
      <w:r>
        <w:rPr>
          <w:i/>
          <w:sz w:val="24"/>
          <w:szCs w:val="24"/>
        </w:rPr>
        <w:t>Nat.</w:t>
      </w:r>
      <w:r w:rsidRPr="00C80FC0">
        <w:rPr>
          <w:i/>
          <w:sz w:val="24"/>
          <w:szCs w:val="24"/>
        </w:rPr>
        <w:t xml:space="preserve"> </w:t>
      </w:r>
      <w:proofErr w:type="spellStart"/>
      <w:r w:rsidRPr="00C80FC0">
        <w:rPr>
          <w:i/>
          <w:sz w:val="24"/>
          <w:szCs w:val="24"/>
        </w:rPr>
        <w:t>Edu</w:t>
      </w:r>
      <w:proofErr w:type="spellEnd"/>
      <w:r>
        <w:rPr>
          <w:i/>
          <w:sz w:val="24"/>
          <w:szCs w:val="24"/>
        </w:rPr>
        <w:t>.</w:t>
      </w:r>
      <w:r w:rsidRPr="00C80FC0">
        <w:rPr>
          <w:sz w:val="24"/>
          <w:szCs w:val="24"/>
        </w:rPr>
        <w:t xml:space="preserve"> </w:t>
      </w:r>
      <w:r w:rsidRPr="00C80FC0">
        <w:rPr>
          <w:b/>
          <w:sz w:val="24"/>
          <w:szCs w:val="24"/>
        </w:rPr>
        <w:t>3</w:t>
      </w:r>
      <w:r w:rsidRPr="00C80FC0">
        <w:rPr>
          <w:sz w:val="24"/>
          <w:szCs w:val="24"/>
        </w:rPr>
        <w:t>, 66.</w:t>
      </w:r>
    </w:p>
    <w:p w:rsidR="00F51356" w:rsidRDefault="00F51356" w:rsidP="003F7D55">
      <w:pPr>
        <w:spacing w:after="0" w:line="360" w:lineRule="auto"/>
        <w:ind w:left="360" w:hanging="360"/>
        <w:rPr>
          <w:sz w:val="24"/>
          <w:szCs w:val="24"/>
        </w:rPr>
      </w:pPr>
      <w:proofErr w:type="spellStart"/>
      <w:r w:rsidRPr="00C80FC0">
        <w:rPr>
          <w:b/>
          <w:sz w:val="24"/>
          <w:szCs w:val="24"/>
        </w:rPr>
        <w:t>Kravitz</w:t>
      </w:r>
      <w:proofErr w:type="spellEnd"/>
      <w:r w:rsidRPr="00C80FC0">
        <w:rPr>
          <w:b/>
          <w:sz w:val="24"/>
          <w:szCs w:val="24"/>
        </w:rPr>
        <w:t xml:space="preserve">, E. A., Evans, P.D., </w:t>
      </w:r>
      <w:proofErr w:type="spellStart"/>
      <w:r w:rsidRPr="00C80FC0">
        <w:rPr>
          <w:b/>
          <w:sz w:val="24"/>
          <w:szCs w:val="24"/>
        </w:rPr>
        <w:t>Talamo</w:t>
      </w:r>
      <w:proofErr w:type="spellEnd"/>
      <w:r w:rsidRPr="00C80FC0">
        <w:rPr>
          <w:b/>
          <w:sz w:val="24"/>
          <w:szCs w:val="24"/>
        </w:rPr>
        <w:t>, B. R., Wallace, B. G. and Battelle, B. A.</w:t>
      </w:r>
      <w:r w:rsidRPr="002B642B">
        <w:rPr>
          <w:sz w:val="24"/>
          <w:szCs w:val="24"/>
        </w:rPr>
        <w:t xml:space="preserve"> (1976). Octopamine neurons in lobster: location, morphology, release of octopamine and possible physiological role. </w:t>
      </w:r>
      <w:r>
        <w:rPr>
          <w:i/>
          <w:sz w:val="24"/>
          <w:szCs w:val="24"/>
        </w:rPr>
        <w:t xml:space="preserve">CSH </w:t>
      </w:r>
      <w:proofErr w:type="spellStart"/>
      <w:r>
        <w:rPr>
          <w:i/>
          <w:sz w:val="24"/>
          <w:szCs w:val="24"/>
        </w:rPr>
        <w:t>Symp</w:t>
      </w:r>
      <w:proofErr w:type="spellEnd"/>
      <w:r>
        <w:rPr>
          <w:i/>
          <w:sz w:val="24"/>
          <w:szCs w:val="24"/>
        </w:rPr>
        <w:t>. Quant. Biol</w:t>
      </w:r>
      <w:r w:rsidRPr="002B642B">
        <w:rPr>
          <w:sz w:val="24"/>
          <w:szCs w:val="24"/>
        </w:rPr>
        <w:t xml:space="preserve">. </w:t>
      </w:r>
      <w:r w:rsidRPr="00C80FC0">
        <w:rPr>
          <w:b/>
          <w:sz w:val="24"/>
          <w:szCs w:val="24"/>
        </w:rPr>
        <w:t>40</w:t>
      </w:r>
      <w:r w:rsidRPr="00C80FC0">
        <w:rPr>
          <w:sz w:val="24"/>
          <w:szCs w:val="24"/>
        </w:rPr>
        <w:t>,</w:t>
      </w:r>
      <w:r w:rsidRPr="002B642B">
        <w:rPr>
          <w:sz w:val="24"/>
          <w:szCs w:val="24"/>
        </w:rPr>
        <w:t xml:space="preserve"> 127-33. </w:t>
      </w:r>
    </w:p>
    <w:p w:rsidR="00F51356" w:rsidRDefault="00F51356" w:rsidP="003F7D55">
      <w:pPr>
        <w:spacing w:after="0" w:line="360" w:lineRule="auto"/>
        <w:ind w:left="360" w:hanging="360"/>
        <w:rPr>
          <w:sz w:val="24"/>
          <w:szCs w:val="24"/>
        </w:rPr>
      </w:pPr>
      <w:proofErr w:type="spellStart"/>
      <w:r w:rsidRPr="00C80FC0">
        <w:rPr>
          <w:b/>
          <w:sz w:val="24"/>
          <w:szCs w:val="24"/>
        </w:rPr>
        <w:t>Kravitz</w:t>
      </w:r>
      <w:proofErr w:type="spellEnd"/>
      <w:r w:rsidRPr="00C80FC0">
        <w:rPr>
          <w:b/>
          <w:sz w:val="24"/>
          <w:szCs w:val="24"/>
        </w:rPr>
        <w:t xml:space="preserve">, E. A., </w:t>
      </w:r>
      <w:proofErr w:type="spellStart"/>
      <w:r w:rsidRPr="00C80FC0">
        <w:rPr>
          <w:b/>
          <w:sz w:val="24"/>
          <w:szCs w:val="24"/>
        </w:rPr>
        <w:t>Glusman</w:t>
      </w:r>
      <w:proofErr w:type="spellEnd"/>
      <w:r w:rsidRPr="00C80FC0">
        <w:rPr>
          <w:b/>
          <w:sz w:val="24"/>
          <w:szCs w:val="24"/>
        </w:rPr>
        <w:t>, S., Harris-</w:t>
      </w:r>
      <w:proofErr w:type="spellStart"/>
      <w:r w:rsidRPr="00C80FC0">
        <w:rPr>
          <w:b/>
          <w:sz w:val="24"/>
          <w:szCs w:val="24"/>
        </w:rPr>
        <w:t>Warrick</w:t>
      </w:r>
      <w:proofErr w:type="spellEnd"/>
      <w:r w:rsidRPr="00C80FC0">
        <w:rPr>
          <w:b/>
          <w:sz w:val="24"/>
          <w:szCs w:val="24"/>
        </w:rPr>
        <w:t>, R. M., Livingstone, M. S., Schwarz, T., and Goy, M. F.</w:t>
      </w:r>
      <w:r>
        <w:rPr>
          <w:sz w:val="24"/>
          <w:szCs w:val="24"/>
        </w:rPr>
        <w:t xml:space="preserve"> (1980). Amines and a peptide as </w:t>
      </w:r>
      <w:proofErr w:type="spellStart"/>
      <w:r>
        <w:rPr>
          <w:sz w:val="24"/>
          <w:szCs w:val="24"/>
        </w:rPr>
        <w:t>neurohormones</w:t>
      </w:r>
      <w:proofErr w:type="spellEnd"/>
      <w:r>
        <w:rPr>
          <w:sz w:val="24"/>
          <w:szCs w:val="24"/>
        </w:rPr>
        <w:t xml:space="preserve"> in lobsters: actions on neuromuscular preparations and preliminary behavioural studies. </w:t>
      </w:r>
      <w:r w:rsidRPr="00C80FC0">
        <w:rPr>
          <w:i/>
          <w:sz w:val="24"/>
          <w:szCs w:val="24"/>
        </w:rPr>
        <w:t>J. Exp. Biol</w:t>
      </w:r>
      <w:r>
        <w:rPr>
          <w:sz w:val="24"/>
          <w:szCs w:val="24"/>
        </w:rPr>
        <w:t xml:space="preserve">. </w:t>
      </w:r>
      <w:r w:rsidRPr="00C80FC0">
        <w:rPr>
          <w:b/>
          <w:sz w:val="24"/>
          <w:szCs w:val="24"/>
        </w:rPr>
        <w:t>89</w:t>
      </w:r>
      <w:r>
        <w:rPr>
          <w:sz w:val="24"/>
          <w:szCs w:val="24"/>
        </w:rPr>
        <w:t>, 159-75.</w:t>
      </w:r>
    </w:p>
    <w:p w:rsidR="00F51356" w:rsidRDefault="00F51356" w:rsidP="003F7D55">
      <w:pPr>
        <w:spacing w:after="0" w:line="360" w:lineRule="auto"/>
        <w:ind w:left="360" w:hanging="360"/>
        <w:rPr>
          <w:sz w:val="24"/>
          <w:szCs w:val="24"/>
        </w:rPr>
      </w:pPr>
      <w:proofErr w:type="spellStart"/>
      <w:r w:rsidRPr="00FB1668">
        <w:rPr>
          <w:b/>
          <w:sz w:val="24"/>
          <w:szCs w:val="24"/>
        </w:rPr>
        <w:t>Kravitz</w:t>
      </w:r>
      <w:proofErr w:type="spellEnd"/>
      <w:r w:rsidRPr="00FB1668">
        <w:rPr>
          <w:b/>
          <w:sz w:val="24"/>
          <w:szCs w:val="24"/>
        </w:rPr>
        <w:t>, E.A.</w:t>
      </w:r>
      <w:r>
        <w:rPr>
          <w:sz w:val="24"/>
          <w:szCs w:val="24"/>
        </w:rPr>
        <w:t xml:space="preserve"> </w:t>
      </w:r>
      <w:r w:rsidRPr="002B642B">
        <w:rPr>
          <w:sz w:val="24"/>
          <w:szCs w:val="24"/>
        </w:rPr>
        <w:t xml:space="preserve">(1988). Hormonal control of behavior: amines and the biasing of behavioral output in lobsters. </w:t>
      </w:r>
      <w:r w:rsidRPr="00FB1668">
        <w:rPr>
          <w:i/>
          <w:sz w:val="24"/>
          <w:szCs w:val="24"/>
        </w:rPr>
        <w:t>Science</w:t>
      </w:r>
      <w:r w:rsidRPr="002B642B">
        <w:rPr>
          <w:sz w:val="24"/>
          <w:szCs w:val="24"/>
        </w:rPr>
        <w:t xml:space="preserve">. </w:t>
      </w:r>
      <w:r w:rsidRPr="00FB1668">
        <w:rPr>
          <w:b/>
          <w:sz w:val="24"/>
          <w:szCs w:val="24"/>
        </w:rPr>
        <w:t>30</w:t>
      </w:r>
      <w:r w:rsidRPr="002B642B">
        <w:rPr>
          <w:sz w:val="24"/>
          <w:szCs w:val="24"/>
        </w:rPr>
        <w:t>, 1775-81.</w:t>
      </w:r>
    </w:p>
    <w:p w:rsidR="00F51356" w:rsidRPr="001630CB" w:rsidRDefault="00F51356" w:rsidP="003F7D55">
      <w:pPr>
        <w:spacing w:after="0" w:line="360" w:lineRule="auto"/>
        <w:ind w:left="360" w:hanging="360"/>
        <w:rPr>
          <w:sz w:val="24"/>
          <w:szCs w:val="24"/>
        </w:rPr>
      </w:pPr>
      <w:r w:rsidRPr="00FB1668">
        <w:rPr>
          <w:b/>
          <w:sz w:val="24"/>
          <w:szCs w:val="24"/>
        </w:rPr>
        <w:t xml:space="preserve">Kruger, M., and </w:t>
      </w:r>
      <w:proofErr w:type="spellStart"/>
      <w:r w:rsidRPr="00FB1668">
        <w:rPr>
          <w:b/>
          <w:sz w:val="24"/>
          <w:szCs w:val="24"/>
        </w:rPr>
        <w:t>Linke</w:t>
      </w:r>
      <w:proofErr w:type="spellEnd"/>
      <w:r w:rsidRPr="00FB1668">
        <w:rPr>
          <w:b/>
          <w:sz w:val="24"/>
          <w:szCs w:val="24"/>
        </w:rPr>
        <w:t>, W. A.</w:t>
      </w:r>
      <w:r>
        <w:rPr>
          <w:sz w:val="24"/>
          <w:szCs w:val="24"/>
        </w:rPr>
        <w:t xml:space="preserve"> (2006). Protein kinase-A </w:t>
      </w:r>
      <w:proofErr w:type="spellStart"/>
      <w:r>
        <w:rPr>
          <w:sz w:val="24"/>
          <w:szCs w:val="24"/>
        </w:rPr>
        <w:t>phosophorylates</w:t>
      </w:r>
      <w:proofErr w:type="spellEnd"/>
      <w:r>
        <w:rPr>
          <w:sz w:val="24"/>
          <w:szCs w:val="24"/>
        </w:rPr>
        <w:t xml:space="preserve"> </w:t>
      </w:r>
      <w:proofErr w:type="spellStart"/>
      <w:r>
        <w:rPr>
          <w:sz w:val="24"/>
          <w:szCs w:val="24"/>
        </w:rPr>
        <w:t>titin</w:t>
      </w:r>
      <w:proofErr w:type="spellEnd"/>
      <w:r>
        <w:rPr>
          <w:sz w:val="24"/>
          <w:szCs w:val="24"/>
        </w:rPr>
        <w:t xml:space="preserve"> in human heart muscle and reduces </w:t>
      </w:r>
      <w:proofErr w:type="spellStart"/>
      <w:r>
        <w:rPr>
          <w:sz w:val="24"/>
          <w:szCs w:val="24"/>
        </w:rPr>
        <w:t>myofibillar</w:t>
      </w:r>
      <w:proofErr w:type="spellEnd"/>
      <w:r>
        <w:rPr>
          <w:sz w:val="24"/>
          <w:szCs w:val="24"/>
        </w:rPr>
        <w:t xml:space="preserve"> passive tension. </w:t>
      </w:r>
      <w:r w:rsidRPr="00FB1668">
        <w:rPr>
          <w:i/>
          <w:sz w:val="24"/>
          <w:szCs w:val="24"/>
        </w:rPr>
        <w:t xml:space="preserve">J. </w:t>
      </w:r>
      <w:proofErr w:type="spellStart"/>
      <w:r w:rsidRPr="00FB1668">
        <w:rPr>
          <w:i/>
          <w:sz w:val="24"/>
          <w:szCs w:val="24"/>
        </w:rPr>
        <w:t>Musc</w:t>
      </w:r>
      <w:proofErr w:type="spellEnd"/>
      <w:r w:rsidRPr="00FB1668">
        <w:rPr>
          <w:i/>
          <w:sz w:val="24"/>
          <w:szCs w:val="24"/>
        </w:rPr>
        <w:t xml:space="preserve">. Res. Cell </w:t>
      </w:r>
      <w:proofErr w:type="spellStart"/>
      <w:r w:rsidRPr="00FB1668">
        <w:rPr>
          <w:i/>
          <w:sz w:val="24"/>
          <w:szCs w:val="24"/>
        </w:rPr>
        <w:t>Motil</w:t>
      </w:r>
      <w:proofErr w:type="spellEnd"/>
      <w:r w:rsidRPr="00FB1668">
        <w:rPr>
          <w:i/>
          <w:sz w:val="24"/>
          <w:szCs w:val="24"/>
        </w:rPr>
        <w:t>.</w:t>
      </w:r>
      <w:r>
        <w:rPr>
          <w:sz w:val="24"/>
          <w:szCs w:val="24"/>
        </w:rPr>
        <w:t xml:space="preserve"> </w:t>
      </w:r>
      <w:r w:rsidRPr="00FB1668">
        <w:rPr>
          <w:b/>
          <w:sz w:val="24"/>
          <w:szCs w:val="24"/>
        </w:rPr>
        <w:t>27</w:t>
      </w:r>
      <w:r>
        <w:rPr>
          <w:sz w:val="24"/>
          <w:szCs w:val="24"/>
        </w:rPr>
        <w:t>, 435-44.</w:t>
      </w:r>
    </w:p>
    <w:p w:rsidR="004E4ED2" w:rsidRDefault="004E4ED2" w:rsidP="003F7D55">
      <w:pPr>
        <w:spacing w:after="0" w:line="360" w:lineRule="auto"/>
        <w:ind w:left="360" w:hanging="360"/>
        <w:rPr>
          <w:b/>
          <w:sz w:val="24"/>
          <w:szCs w:val="24"/>
        </w:rPr>
      </w:pPr>
      <w:proofErr w:type="spellStart"/>
      <w:r w:rsidRPr="004E4ED2">
        <w:rPr>
          <w:b/>
          <w:sz w:val="24"/>
          <w:szCs w:val="24"/>
        </w:rPr>
        <w:t>Labeit</w:t>
      </w:r>
      <w:proofErr w:type="spellEnd"/>
      <w:r w:rsidRPr="004E4ED2">
        <w:rPr>
          <w:b/>
          <w:sz w:val="24"/>
          <w:szCs w:val="24"/>
        </w:rPr>
        <w:t>, D., Watanabe, K., Witt, C., Fujita, H., Wu, Y.,</w:t>
      </w:r>
      <w:r>
        <w:rPr>
          <w:b/>
          <w:sz w:val="24"/>
          <w:szCs w:val="24"/>
        </w:rPr>
        <w:t xml:space="preserve"> </w:t>
      </w:r>
      <w:proofErr w:type="spellStart"/>
      <w:r w:rsidRPr="004E4ED2">
        <w:rPr>
          <w:b/>
          <w:sz w:val="24"/>
          <w:szCs w:val="24"/>
        </w:rPr>
        <w:t>Lahm</w:t>
      </w:r>
      <w:r>
        <w:rPr>
          <w:b/>
          <w:sz w:val="24"/>
          <w:szCs w:val="24"/>
        </w:rPr>
        <w:t>ers</w:t>
      </w:r>
      <w:proofErr w:type="spellEnd"/>
      <w:r>
        <w:rPr>
          <w:b/>
          <w:sz w:val="24"/>
          <w:szCs w:val="24"/>
        </w:rPr>
        <w:t xml:space="preserve">, S., </w:t>
      </w:r>
      <w:proofErr w:type="spellStart"/>
      <w:r>
        <w:rPr>
          <w:b/>
          <w:sz w:val="24"/>
          <w:szCs w:val="24"/>
        </w:rPr>
        <w:t>Funck</w:t>
      </w:r>
      <w:proofErr w:type="spellEnd"/>
      <w:r>
        <w:rPr>
          <w:b/>
          <w:sz w:val="24"/>
          <w:szCs w:val="24"/>
        </w:rPr>
        <w:t xml:space="preserve">, T., </w:t>
      </w:r>
      <w:proofErr w:type="spellStart"/>
      <w:r>
        <w:rPr>
          <w:b/>
          <w:sz w:val="24"/>
          <w:szCs w:val="24"/>
        </w:rPr>
        <w:t>Labeit</w:t>
      </w:r>
      <w:proofErr w:type="spellEnd"/>
      <w:r>
        <w:rPr>
          <w:b/>
          <w:sz w:val="24"/>
          <w:szCs w:val="24"/>
        </w:rPr>
        <w:t>, S. and</w:t>
      </w:r>
      <w:r w:rsidRPr="004E4ED2">
        <w:rPr>
          <w:b/>
          <w:sz w:val="24"/>
          <w:szCs w:val="24"/>
        </w:rPr>
        <w:t xml:space="preserve"> </w:t>
      </w:r>
      <w:proofErr w:type="spellStart"/>
      <w:r w:rsidRPr="004E4ED2">
        <w:rPr>
          <w:b/>
          <w:sz w:val="24"/>
          <w:szCs w:val="24"/>
        </w:rPr>
        <w:t>Granzier</w:t>
      </w:r>
      <w:proofErr w:type="spellEnd"/>
      <w:r w:rsidRPr="004E4ED2">
        <w:rPr>
          <w:b/>
          <w:sz w:val="24"/>
          <w:szCs w:val="24"/>
        </w:rPr>
        <w:t>, H.</w:t>
      </w:r>
      <w:r w:rsidRPr="004E4ED2">
        <w:rPr>
          <w:sz w:val="24"/>
          <w:szCs w:val="24"/>
        </w:rPr>
        <w:t xml:space="preserve"> (2003</w:t>
      </w:r>
      <w:r>
        <w:rPr>
          <w:sz w:val="24"/>
          <w:szCs w:val="24"/>
        </w:rPr>
        <w:t>)</w:t>
      </w:r>
      <w:r w:rsidRPr="004E4ED2">
        <w:rPr>
          <w:sz w:val="24"/>
          <w:szCs w:val="24"/>
        </w:rPr>
        <w:t xml:space="preserve"> Calcium-dependent molecular spring elements in</w:t>
      </w:r>
      <w:r>
        <w:rPr>
          <w:sz w:val="24"/>
          <w:szCs w:val="24"/>
        </w:rPr>
        <w:t xml:space="preserve"> </w:t>
      </w:r>
      <w:r w:rsidRPr="004E4ED2">
        <w:rPr>
          <w:sz w:val="24"/>
          <w:szCs w:val="24"/>
        </w:rPr>
        <w:t xml:space="preserve">the giant protein titin. </w:t>
      </w:r>
      <w:r>
        <w:rPr>
          <w:i/>
          <w:sz w:val="24"/>
          <w:szCs w:val="24"/>
        </w:rPr>
        <w:t>PNAS</w:t>
      </w:r>
      <w:r>
        <w:rPr>
          <w:sz w:val="24"/>
          <w:szCs w:val="24"/>
        </w:rPr>
        <w:t xml:space="preserve"> </w:t>
      </w:r>
      <w:r w:rsidRPr="004E4ED2">
        <w:rPr>
          <w:b/>
          <w:sz w:val="24"/>
          <w:szCs w:val="24"/>
        </w:rPr>
        <w:t>100</w:t>
      </w:r>
      <w:r w:rsidR="00C04E98" w:rsidRPr="00C04E98">
        <w:rPr>
          <w:sz w:val="24"/>
          <w:szCs w:val="24"/>
        </w:rPr>
        <w:t>,</w:t>
      </w:r>
      <w:r w:rsidRPr="004E4ED2">
        <w:rPr>
          <w:sz w:val="24"/>
          <w:szCs w:val="24"/>
        </w:rPr>
        <w:t xml:space="preserve"> </w:t>
      </w:r>
      <w:r w:rsidR="00C04E98">
        <w:rPr>
          <w:sz w:val="24"/>
          <w:szCs w:val="24"/>
        </w:rPr>
        <w:t>13</w:t>
      </w:r>
      <w:r w:rsidRPr="004E4ED2">
        <w:rPr>
          <w:sz w:val="24"/>
          <w:szCs w:val="24"/>
        </w:rPr>
        <w:t>716–13721.</w:t>
      </w:r>
    </w:p>
    <w:p w:rsidR="00F51356" w:rsidRPr="003764A3" w:rsidRDefault="00F51356" w:rsidP="003F7D55">
      <w:pPr>
        <w:spacing w:after="0" w:line="360" w:lineRule="auto"/>
        <w:ind w:left="360" w:hanging="360"/>
        <w:rPr>
          <w:sz w:val="24"/>
          <w:szCs w:val="24"/>
        </w:rPr>
      </w:pPr>
      <w:r w:rsidRPr="00AB49AF">
        <w:rPr>
          <w:b/>
          <w:sz w:val="24"/>
          <w:szCs w:val="24"/>
        </w:rPr>
        <w:t xml:space="preserve">Leung H.-T., </w:t>
      </w:r>
      <w:proofErr w:type="spellStart"/>
      <w:r w:rsidRPr="00AB49AF">
        <w:rPr>
          <w:b/>
          <w:sz w:val="24"/>
          <w:szCs w:val="24"/>
        </w:rPr>
        <w:t>Branton</w:t>
      </w:r>
      <w:proofErr w:type="spellEnd"/>
      <w:r w:rsidRPr="00AB49AF">
        <w:rPr>
          <w:b/>
          <w:sz w:val="24"/>
          <w:szCs w:val="24"/>
        </w:rPr>
        <w:t xml:space="preserve">, W. D., Phillips, H. S., Jan L, and </w:t>
      </w:r>
      <w:proofErr w:type="spellStart"/>
      <w:r w:rsidRPr="00AB49AF">
        <w:rPr>
          <w:b/>
          <w:sz w:val="24"/>
          <w:szCs w:val="24"/>
        </w:rPr>
        <w:t>Byerly</w:t>
      </w:r>
      <w:proofErr w:type="spellEnd"/>
      <w:r w:rsidRPr="00AB49AF">
        <w:rPr>
          <w:b/>
          <w:sz w:val="24"/>
          <w:szCs w:val="24"/>
        </w:rPr>
        <w:t>, J.</w:t>
      </w:r>
      <w:r w:rsidRPr="003764A3">
        <w:rPr>
          <w:sz w:val="24"/>
          <w:szCs w:val="24"/>
        </w:rPr>
        <w:t xml:space="preserve"> (1989) Spider toxins selectively block calcium currents in </w:t>
      </w:r>
      <w:r w:rsidRPr="003764A3">
        <w:rPr>
          <w:i/>
          <w:sz w:val="24"/>
          <w:szCs w:val="24"/>
        </w:rPr>
        <w:t>Drosophila</w:t>
      </w:r>
      <w:r w:rsidRPr="003764A3">
        <w:rPr>
          <w:sz w:val="24"/>
          <w:szCs w:val="24"/>
        </w:rPr>
        <w:t xml:space="preserve">. </w:t>
      </w:r>
      <w:r w:rsidRPr="00AB49AF">
        <w:rPr>
          <w:i/>
          <w:sz w:val="24"/>
          <w:szCs w:val="24"/>
        </w:rPr>
        <w:t>Neuron</w:t>
      </w:r>
      <w:r w:rsidRPr="003764A3">
        <w:rPr>
          <w:sz w:val="24"/>
          <w:szCs w:val="24"/>
        </w:rPr>
        <w:t xml:space="preserve"> </w:t>
      </w:r>
      <w:r w:rsidRPr="00AB49AF">
        <w:rPr>
          <w:b/>
          <w:sz w:val="24"/>
          <w:szCs w:val="24"/>
        </w:rPr>
        <w:t>3</w:t>
      </w:r>
      <w:r w:rsidRPr="003764A3">
        <w:rPr>
          <w:sz w:val="24"/>
          <w:szCs w:val="24"/>
        </w:rPr>
        <w:t>, 767-772.</w:t>
      </w:r>
    </w:p>
    <w:p w:rsidR="00F51356" w:rsidRDefault="00F51356" w:rsidP="003F7D55">
      <w:pPr>
        <w:spacing w:after="0" w:line="360" w:lineRule="auto"/>
        <w:ind w:left="360" w:hanging="360"/>
        <w:rPr>
          <w:sz w:val="24"/>
          <w:szCs w:val="24"/>
        </w:rPr>
      </w:pPr>
      <w:proofErr w:type="spellStart"/>
      <w:r w:rsidRPr="0090318A">
        <w:rPr>
          <w:b/>
          <w:sz w:val="24"/>
          <w:szCs w:val="24"/>
        </w:rPr>
        <w:t>Lnenicka</w:t>
      </w:r>
      <w:proofErr w:type="spellEnd"/>
      <w:r w:rsidRPr="0090318A">
        <w:rPr>
          <w:b/>
          <w:sz w:val="24"/>
          <w:szCs w:val="24"/>
        </w:rPr>
        <w:t>, G. A. and Mellon, D. Jr.</w:t>
      </w:r>
      <w:r w:rsidRPr="002B642B">
        <w:rPr>
          <w:sz w:val="24"/>
          <w:szCs w:val="24"/>
        </w:rPr>
        <w:t xml:space="preserve"> (1983). Changes in electrical properties and </w:t>
      </w:r>
      <w:proofErr w:type="spellStart"/>
      <w:r w:rsidRPr="002B642B">
        <w:rPr>
          <w:sz w:val="24"/>
          <w:szCs w:val="24"/>
        </w:rPr>
        <w:t>quantal</w:t>
      </w:r>
      <w:proofErr w:type="spellEnd"/>
      <w:r w:rsidRPr="002B642B">
        <w:rPr>
          <w:sz w:val="24"/>
          <w:szCs w:val="24"/>
        </w:rPr>
        <w:t xml:space="preserve"> current during growth of identified fibers in the crayfish. </w:t>
      </w:r>
      <w:r w:rsidRPr="0090318A">
        <w:rPr>
          <w:i/>
          <w:sz w:val="24"/>
          <w:szCs w:val="24"/>
        </w:rPr>
        <w:t>J</w:t>
      </w:r>
      <w:r>
        <w:rPr>
          <w:i/>
          <w:sz w:val="24"/>
          <w:szCs w:val="24"/>
        </w:rPr>
        <w:t>.</w:t>
      </w:r>
      <w:r w:rsidRPr="0090318A">
        <w:rPr>
          <w:i/>
          <w:sz w:val="24"/>
          <w:szCs w:val="24"/>
        </w:rPr>
        <w:t xml:space="preserve"> Physiol</w:t>
      </w:r>
      <w:r w:rsidRPr="0090318A">
        <w:rPr>
          <w:sz w:val="24"/>
          <w:szCs w:val="24"/>
        </w:rPr>
        <w:t xml:space="preserve">. </w:t>
      </w:r>
      <w:r w:rsidRPr="0090318A">
        <w:rPr>
          <w:b/>
          <w:sz w:val="24"/>
          <w:szCs w:val="24"/>
        </w:rPr>
        <w:t>345</w:t>
      </w:r>
      <w:r>
        <w:rPr>
          <w:sz w:val="24"/>
          <w:szCs w:val="24"/>
        </w:rPr>
        <w:t xml:space="preserve">, </w:t>
      </w:r>
      <w:r w:rsidRPr="0090318A">
        <w:rPr>
          <w:sz w:val="24"/>
          <w:szCs w:val="24"/>
        </w:rPr>
        <w:t>261-84.</w:t>
      </w:r>
    </w:p>
    <w:p w:rsidR="00F51356" w:rsidRDefault="00F51356" w:rsidP="003F7D55">
      <w:pPr>
        <w:spacing w:after="0" w:line="360" w:lineRule="auto"/>
        <w:ind w:left="360" w:hanging="360"/>
        <w:rPr>
          <w:sz w:val="24"/>
          <w:szCs w:val="24"/>
        </w:rPr>
      </w:pPr>
      <w:r w:rsidRPr="0090318A">
        <w:rPr>
          <w:b/>
          <w:sz w:val="24"/>
          <w:szCs w:val="24"/>
        </w:rPr>
        <w:t xml:space="preserve">Macleod, G.T., </w:t>
      </w:r>
      <w:proofErr w:type="spellStart"/>
      <w:r w:rsidRPr="0090318A">
        <w:rPr>
          <w:b/>
          <w:sz w:val="24"/>
          <w:szCs w:val="24"/>
        </w:rPr>
        <w:t>Hegstrom-Wojtowicz</w:t>
      </w:r>
      <w:proofErr w:type="spellEnd"/>
      <w:r w:rsidRPr="0090318A">
        <w:rPr>
          <w:b/>
          <w:sz w:val="24"/>
          <w:szCs w:val="24"/>
        </w:rPr>
        <w:t>, M., Charlton, W.P., Atwood, H.L.,</w:t>
      </w:r>
      <w:r w:rsidRPr="003764A3">
        <w:rPr>
          <w:sz w:val="24"/>
          <w:szCs w:val="24"/>
        </w:rPr>
        <w:t xml:space="preserve"> </w:t>
      </w:r>
      <w:r>
        <w:rPr>
          <w:sz w:val="24"/>
          <w:szCs w:val="24"/>
        </w:rPr>
        <w:t>(</w:t>
      </w:r>
      <w:r w:rsidRPr="003764A3">
        <w:rPr>
          <w:sz w:val="24"/>
          <w:szCs w:val="24"/>
        </w:rPr>
        <w:t>2002</w:t>
      </w:r>
      <w:r>
        <w:rPr>
          <w:sz w:val="24"/>
          <w:szCs w:val="24"/>
        </w:rPr>
        <w:t>)</w:t>
      </w:r>
      <w:r w:rsidRPr="003764A3">
        <w:rPr>
          <w:sz w:val="24"/>
          <w:szCs w:val="24"/>
        </w:rPr>
        <w:t xml:space="preserve">. Fast calcium signals in </w:t>
      </w:r>
      <w:r w:rsidRPr="0090318A">
        <w:rPr>
          <w:i/>
          <w:sz w:val="24"/>
          <w:szCs w:val="24"/>
        </w:rPr>
        <w:t>Drosophila</w:t>
      </w:r>
      <w:r w:rsidRPr="003764A3">
        <w:rPr>
          <w:sz w:val="24"/>
          <w:szCs w:val="24"/>
        </w:rPr>
        <w:t xml:space="preserve"> motor neuron terminals. </w:t>
      </w:r>
      <w:r w:rsidRPr="0090318A">
        <w:rPr>
          <w:i/>
          <w:sz w:val="24"/>
          <w:szCs w:val="24"/>
        </w:rPr>
        <w:t>J</w:t>
      </w:r>
      <w:r>
        <w:rPr>
          <w:i/>
          <w:sz w:val="24"/>
          <w:szCs w:val="24"/>
        </w:rPr>
        <w:t>.</w:t>
      </w:r>
      <w:r w:rsidRPr="0090318A">
        <w:rPr>
          <w:i/>
          <w:sz w:val="24"/>
          <w:szCs w:val="24"/>
        </w:rPr>
        <w:t xml:space="preserve"> </w:t>
      </w:r>
      <w:proofErr w:type="spellStart"/>
      <w:r w:rsidRPr="0090318A">
        <w:rPr>
          <w:i/>
          <w:sz w:val="24"/>
          <w:szCs w:val="24"/>
        </w:rPr>
        <w:t>Neurophys</w:t>
      </w:r>
      <w:proofErr w:type="spellEnd"/>
      <w:r>
        <w:rPr>
          <w:sz w:val="24"/>
          <w:szCs w:val="24"/>
        </w:rPr>
        <w:t>.</w:t>
      </w:r>
      <w:r w:rsidRPr="003764A3">
        <w:rPr>
          <w:sz w:val="24"/>
          <w:szCs w:val="24"/>
        </w:rPr>
        <w:t xml:space="preserve"> </w:t>
      </w:r>
      <w:r w:rsidRPr="0090318A">
        <w:rPr>
          <w:b/>
          <w:sz w:val="24"/>
          <w:szCs w:val="24"/>
        </w:rPr>
        <w:t>88</w:t>
      </w:r>
      <w:r w:rsidRPr="003764A3">
        <w:rPr>
          <w:sz w:val="24"/>
          <w:szCs w:val="24"/>
        </w:rPr>
        <w:t>, 2659–2663.</w:t>
      </w:r>
    </w:p>
    <w:p w:rsidR="00F51356" w:rsidRDefault="00F51356" w:rsidP="003F7D55">
      <w:pPr>
        <w:spacing w:after="0" w:line="360" w:lineRule="auto"/>
        <w:ind w:left="360" w:hanging="360"/>
        <w:rPr>
          <w:sz w:val="24"/>
          <w:szCs w:val="24"/>
        </w:rPr>
      </w:pPr>
      <w:r>
        <w:rPr>
          <w:b/>
          <w:sz w:val="24"/>
          <w:szCs w:val="24"/>
        </w:rPr>
        <w:lastRenderedPageBreak/>
        <w:t>Martin, A.R.</w:t>
      </w:r>
      <w:r w:rsidRPr="00C1061B">
        <w:rPr>
          <w:sz w:val="24"/>
          <w:szCs w:val="24"/>
        </w:rPr>
        <w:t xml:space="preserve"> </w:t>
      </w:r>
      <w:r>
        <w:rPr>
          <w:sz w:val="24"/>
          <w:szCs w:val="24"/>
        </w:rPr>
        <w:t>(</w:t>
      </w:r>
      <w:r w:rsidRPr="00C1061B">
        <w:rPr>
          <w:sz w:val="24"/>
          <w:szCs w:val="24"/>
        </w:rPr>
        <w:t>1976</w:t>
      </w:r>
      <w:r>
        <w:rPr>
          <w:sz w:val="24"/>
          <w:szCs w:val="24"/>
        </w:rPr>
        <w:t>)</w:t>
      </w:r>
      <w:r w:rsidRPr="00C1061B">
        <w:rPr>
          <w:sz w:val="24"/>
          <w:szCs w:val="24"/>
        </w:rPr>
        <w:t>. The effect of membrane capacitance on non-linear summation of</w:t>
      </w:r>
      <w:r>
        <w:rPr>
          <w:sz w:val="24"/>
          <w:szCs w:val="24"/>
        </w:rPr>
        <w:t xml:space="preserve"> </w:t>
      </w:r>
      <w:r w:rsidRPr="00C1061B">
        <w:rPr>
          <w:sz w:val="24"/>
          <w:szCs w:val="24"/>
        </w:rPr>
        <w:t xml:space="preserve">synaptic potentials. </w:t>
      </w:r>
      <w:r w:rsidRPr="0090318A">
        <w:rPr>
          <w:i/>
          <w:sz w:val="24"/>
          <w:szCs w:val="24"/>
        </w:rPr>
        <w:t xml:space="preserve">J. </w:t>
      </w:r>
      <w:proofErr w:type="spellStart"/>
      <w:r w:rsidRPr="0090318A">
        <w:rPr>
          <w:i/>
          <w:sz w:val="24"/>
          <w:szCs w:val="24"/>
        </w:rPr>
        <w:t>Theor</w:t>
      </w:r>
      <w:proofErr w:type="spellEnd"/>
      <w:r w:rsidRPr="0090318A">
        <w:rPr>
          <w:i/>
          <w:sz w:val="24"/>
          <w:szCs w:val="24"/>
        </w:rPr>
        <w:t>. Biol.</w:t>
      </w:r>
      <w:r w:rsidRPr="00C1061B">
        <w:rPr>
          <w:sz w:val="24"/>
          <w:szCs w:val="24"/>
        </w:rPr>
        <w:t xml:space="preserve"> 59, 179–187.</w:t>
      </w:r>
    </w:p>
    <w:p w:rsidR="00F51356" w:rsidRDefault="00F51356" w:rsidP="003F7D55">
      <w:pPr>
        <w:spacing w:after="0" w:line="360" w:lineRule="auto"/>
        <w:ind w:left="360" w:hanging="360"/>
        <w:rPr>
          <w:sz w:val="24"/>
          <w:szCs w:val="24"/>
        </w:rPr>
      </w:pPr>
      <w:r>
        <w:rPr>
          <w:b/>
          <w:sz w:val="24"/>
          <w:szCs w:val="24"/>
        </w:rPr>
        <w:t>McLachlan, E.M., Martin, A.R.</w:t>
      </w:r>
      <w:r w:rsidRPr="00C1061B">
        <w:rPr>
          <w:sz w:val="24"/>
          <w:szCs w:val="24"/>
        </w:rPr>
        <w:t xml:space="preserve"> </w:t>
      </w:r>
      <w:r>
        <w:rPr>
          <w:sz w:val="24"/>
          <w:szCs w:val="24"/>
        </w:rPr>
        <w:t>(</w:t>
      </w:r>
      <w:r w:rsidRPr="00C1061B">
        <w:rPr>
          <w:sz w:val="24"/>
          <w:szCs w:val="24"/>
        </w:rPr>
        <w:t>1981</w:t>
      </w:r>
      <w:r>
        <w:rPr>
          <w:sz w:val="24"/>
          <w:szCs w:val="24"/>
        </w:rPr>
        <w:t>)</w:t>
      </w:r>
      <w:r w:rsidRPr="00C1061B">
        <w:rPr>
          <w:sz w:val="24"/>
          <w:szCs w:val="24"/>
        </w:rPr>
        <w:t>. Non-linear summation of end-plate potentials</w:t>
      </w:r>
      <w:r>
        <w:rPr>
          <w:sz w:val="24"/>
          <w:szCs w:val="24"/>
        </w:rPr>
        <w:t xml:space="preserve"> </w:t>
      </w:r>
      <w:r w:rsidRPr="00C1061B">
        <w:rPr>
          <w:sz w:val="24"/>
          <w:szCs w:val="24"/>
        </w:rPr>
        <w:t xml:space="preserve">in the frog and mouse. </w:t>
      </w:r>
      <w:r w:rsidRPr="0090318A">
        <w:rPr>
          <w:i/>
          <w:sz w:val="24"/>
          <w:szCs w:val="24"/>
        </w:rPr>
        <w:t>J</w:t>
      </w:r>
      <w:r>
        <w:rPr>
          <w:i/>
          <w:sz w:val="24"/>
          <w:szCs w:val="24"/>
        </w:rPr>
        <w:t>.</w:t>
      </w:r>
      <w:r w:rsidRPr="0090318A">
        <w:rPr>
          <w:i/>
          <w:sz w:val="24"/>
          <w:szCs w:val="24"/>
        </w:rPr>
        <w:t xml:space="preserve"> Physiol</w:t>
      </w:r>
      <w:r>
        <w:rPr>
          <w:i/>
          <w:sz w:val="24"/>
          <w:szCs w:val="24"/>
        </w:rPr>
        <w:t>.</w:t>
      </w:r>
      <w:r w:rsidRPr="00C1061B">
        <w:rPr>
          <w:sz w:val="24"/>
          <w:szCs w:val="24"/>
        </w:rPr>
        <w:t xml:space="preserve"> </w:t>
      </w:r>
      <w:r w:rsidRPr="0090318A">
        <w:rPr>
          <w:b/>
          <w:sz w:val="24"/>
          <w:szCs w:val="24"/>
        </w:rPr>
        <w:t>311</w:t>
      </w:r>
      <w:r w:rsidRPr="00C1061B">
        <w:rPr>
          <w:sz w:val="24"/>
          <w:szCs w:val="24"/>
        </w:rPr>
        <w:t>, 307–324.</w:t>
      </w:r>
    </w:p>
    <w:p w:rsidR="00F51356" w:rsidRDefault="00F51356" w:rsidP="003F7D55">
      <w:pPr>
        <w:spacing w:after="0" w:line="360" w:lineRule="auto"/>
        <w:ind w:left="360" w:hanging="360"/>
        <w:rPr>
          <w:sz w:val="24"/>
          <w:szCs w:val="24"/>
        </w:rPr>
      </w:pPr>
      <w:proofErr w:type="spellStart"/>
      <w:r w:rsidRPr="0090318A">
        <w:rPr>
          <w:b/>
          <w:sz w:val="24"/>
          <w:szCs w:val="24"/>
        </w:rPr>
        <w:t>Meyrand</w:t>
      </w:r>
      <w:proofErr w:type="spellEnd"/>
      <w:r w:rsidRPr="0090318A">
        <w:rPr>
          <w:b/>
          <w:sz w:val="24"/>
          <w:szCs w:val="24"/>
        </w:rPr>
        <w:t xml:space="preserve">, P. and </w:t>
      </w:r>
      <w:proofErr w:type="spellStart"/>
      <w:r w:rsidRPr="0090318A">
        <w:rPr>
          <w:b/>
          <w:sz w:val="24"/>
          <w:szCs w:val="24"/>
        </w:rPr>
        <w:t>Marder</w:t>
      </w:r>
      <w:proofErr w:type="spellEnd"/>
      <w:r w:rsidRPr="0090318A">
        <w:rPr>
          <w:b/>
          <w:sz w:val="24"/>
          <w:szCs w:val="24"/>
        </w:rPr>
        <w:t>, E.</w:t>
      </w:r>
      <w:r w:rsidRPr="002B642B">
        <w:rPr>
          <w:sz w:val="24"/>
          <w:szCs w:val="24"/>
        </w:rPr>
        <w:t xml:space="preserve"> (1991). Matching neural and muscle oscillators: control by </w:t>
      </w:r>
      <w:proofErr w:type="spellStart"/>
      <w:r w:rsidRPr="002B642B">
        <w:rPr>
          <w:sz w:val="24"/>
          <w:szCs w:val="24"/>
        </w:rPr>
        <w:t>FMRFamide</w:t>
      </w:r>
      <w:proofErr w:type="spellEnd"/>
      <w:r w:rsidRPr="002B642B">
        <w:rPr>
          <w:sz w:val="24"/>
          <w:szCs w:val="24"/>
        </w:rPr>
        <w:t xml:space="preserve">-like peptides. </w:t>
      </w:r>
      <w:r w:rsidRPr="0090318A">
        <w:rPr>
          <w:i/>
          <w:sz w:val="24"/>
          <w:szCs w:val="24"/>
        </w:rPr>
        <w:t>J</w:t>
      </w:r>
      <w:r>
        <w:rPr>
          <w:i/>
          <w:sz w:val="24"/>
          <w:szCs w:val="24"/>
        </w:rPr>
        <w:t>.</w:t>
      </w:r>
      <w:r w:rsidRPr="0090318A">
        <w:rPr>
          <w:i/>
          <w:sz w:val="24"/>
          <w:szCs w:val="24"/>
        </w:rPr>
        <w:t xml:space="preserve"> </w:t>
      </w:r>
      <w:proofErr w:type="spellStart"/>
      <w:r w:rsidRPr="0090318A">
        <w:rPr>
          <w:i/>
          <w:sz w:val="24"/>
          <w:szCs w:val="24"/>
        </w:rPr>
        <w:t>Neurosci</w:t>
      </w:r>
      <w:proofErr w:type="spellEnd"/>
      <w:r w:rsidRPr="0090318A">
        <w:rPr>
          <w:i/>
          <w:sz w:val="24"/>
          <w:szCs w:val="24"/>
        </w:rPr>
        <w:t>.</w:t>
      </w:r>
      <w:r w:rsidRPr="002B642B">
        <w:rPr>
          <w:sz w:val="24"/>
          <w:szCs w:val="24"/>
        </w:rPr>
        <w:t xml:space="preserve"> </w:t>
      </w:r>
      <w:r w:rsidRPr="0090318A">
        <w:rPr>
          <w:b/>
          <w:sz w:val="24"/>
          <w:szCs w:val="24"/>
        </w:rPr>
        <w:t>11</w:t>
      </w:r>
      <w:r w:rsidRPr="002B642B">
        <w:rPr>
          <w:sz w:val="24"/>
          <w:szCs w:val="24"/>
        </w:rPr>
        <w:t>, 1150-61.</w:t>
      </w:r>
    </w:p>
    <w:p w:rsidR="00F51356" w:rsidRPr="002B642B" w:rsidRDefault="00F51356" w:rsidP="003F7D55">
      <w:pPr>
        <w:spacing w:after="0" w:line="360" w:lineRule="auto"/>
        <w:ind w:left="360" w:hanging="360"/>
        <w:rPr>
          <w:sz w:val="24"/>
          <w:szCs w:val="24"/>
        </w:rPr>
      </w:pPr>
      <w:proofErr w:type="spellStart"/>
      <w:r w:rsidRPr="0090318A">
        <w:rPr>
          <w:b/>
          <w:sz w:val="24"/>
          <w:szCs w:val="24"/>
        </w:rPr>
        <w:t>Monastirioti</w:t>
      </w:r>
      <w:proofErr w:type="spellEnd"/>
      <w:r w:rsidRPr="0090318A">
        <w:rPr>
          <w:b/>
          <w:sz w:val="24"/>
          <w:szCs w:val="24"/>
        </w:rPr>
        <w:t xml:space="preserve">, M., </w:t>
      </w:r>
      <w:proofErr w:type="spellStart"/>
      <w:r w:rsidRPr="0090318A">
        <w:rPr>
          <w:b/>
          <w:sz w:val="24"/>
          <w:szCs w:val="24"/>
        </w:rPr>
        <w:t>Gorczyca</w:t>
      </w:r>
      <w:proofErr w:type="spellEnd"/>
      <w:r w:rsidRPr="0090318A">
        <w:rPr>
          <w:b/>
          <w:sz w:val="24"/>
          <w:szCs w:val="24"/>
        </w:rPr>
        <w:t xml:space="preserve">, M., </w:t>
      </w:r>
      <w:proofErr w:type="spellStart"/>
      <w:r w:rsidRPr="0090318A">
        <w:rPr>
          <w:b/>
          <w:sz w:val="24"/>
          <w:szCs w:val="24"/>
        </w:rPr>
        <w:t>Rapus</w:t>
      </w:r>
      <w:proofErr w:type="spellEnd"/>
      <w:r w:rsidRPr="0090318A">
        <w:rPr>
          <w:b/>
          <w:sz w:val="24"/>
          <w:szCs w:val="24"/>
        </w:rPr>
        <w:t xml:space="preserve">, J., Eckert, M., White, K., and </w:t>
      </w:r>
      <w:proofErr w:type="spellStart"/>
      <w:r w:rsidRPr="0090318A">
        <w:rPr>
          <w:b/>
          <w:sz w:val="24"/>
          <w:szCs w:val="24"/>
        </w:rPr>
        <w:t>Budnik</w:t>
      </w:r>
      <w:proofErr w:type="spellEnd"/>
      <w:r w:rsidRPr="0090318A">
        <w:rPr>
          <w:b/>
          <w:sz w:val="24"/>
          <w:szCs w:val="24"/>
        </w:rPr>
        <w:t>, V.</w:t>
      </w:r>
      <w:r>
        <w:rPr>
          <w:sz w:val="24"/>
          <w:szCs w:val="24"/>
        </w:rPr>
        <w:t xml:space="preserve"> (1995). Octopamine </w:t>
      </w:r>
      <w:proofErr w:type="spellStart"/>
      <w:r>
        <w:rPr>
          <w:sz w:val="24"/>
          <w:szCs w:val="24"/>
        </w:rPr>
        <w:t>immunoreactivity</w:t>
      </w:r>
      <w:proofErr w:type="spellEnd"/>
      <w:r>
        <w:rPr>
          <w:sz w:val="24"/>
          <w:szCs w:val="24"/>
        </w:rPr>
        <w:t xml:space="preserve"> in the fruit fly </w:t>
      </w:r>
      <w:r w:rsidRPr="003333BA">
        <w:rPr>
          <w:i/>
          <w:sz w:val="24"/>
          <w:szCs w:val="24"/>
        </w:rPr>
        <w:t>Drosophila melanogaster</w:t>
      </w:r>
      <w:r>
        <w:rPr>
          <w:sz w:val="24"/>
          <w:szCs w:val="24"/>
        </w:rPr>
        <w:t xml:space="preserve">. </w:t>
      </w:r>
      <w:r w:rsidRPr="0090318A">
        <w:rPr>
          <w:i/>
          <w:sz w:val="24"/>
          <w:szCs w:val="24"/>
        </w:rPr>
        <w:t>J</w:t>
      </w:r>
      <w:r>
        <w:rPr>
          <w:i/>
          <w:sz w:val="24"/>
          <w:szCs w:val="24"/>
        </w:rPr>
        <w:t>.</w:t>
      </w:r>
      <w:r w:rsidRPr="0090318A">
        <w:rPr>
          <w:i/>
          <w:sz w:val="24"/>
          <w:szCs w:val="24"/>
        </w:rPr>
        <w:t xml:space="preserve"> Comp</w:t>
      </w:r>
      <w:r>
        <w:rPr>
          <w:i/>
          <w:sz w:val="24"/>
          <w:szCs w:val="24"/>
        </w:rPr>
        <w:t>.</w:t>
      </w:r>
      <w:r w:rsidRPr="0090318A">
        <w:rPr>
          <w:i/>
          <w:sz w:val="24"/>
          <w:szCs w:val="24"/>
        </w:rPr>
        <w:t xml:space="preserve"> Neurol</w:t>
      </w:r>
      <w:r>
        <w:rPr>
          <w:sz w:val="24"/>
          <w:szCs w:val="24"/>
        </w:rPr>
        <w:t xml:space="preserve">. </w:t>
      </w:r>
      <w:r w:rsidRPr="0090318A">
        <w:rPr>
          <w:b/>
          <w:sz w:val="24"/>
          <w:szCs w:val="24"/>
        </w:rPr>
        <w:t>356</w:t>
      </w:r>
      <w:r>
        <w:rPr>
          <w:sz w:val="24"/>
          <w:szCs w:val="24"/>
        </w:rPr>
        <w:t xml:space="preserve">, 275-87. </w:t>
      </w:r>
    </w:p>
    <w:p w:rsidR="00F51356" w:rsidRDefault="00F51356" w:rsidP="003F7D55">
      <w:pPr>
        <w:spacing w:after="0" w:line="360" w:lineRule="auto"/>
        <w:ind w:left="360" w:hanging="360"/>
        <w:rPr>
          <w:sz w:val="24"/>
          <w:szCs w:val="24"/>
        </w:rPr>
      </w:pPr>
      <w:r w:rsidRPr="0090318A">
        <w:rPr>
          <w:b/>
          <w:sz w:val="24"/>
          <w:szCs w:val="24"/>
        </w:rPr>
        <w:t xml:space="preserve">Nagaya, Y., </w:t>
      </w:r>
      <w:proofErr w:type="spellStart"/>
      <w:r w:rsidRPr="0090318A">
        <w:rPr>
          <w:b/>
          <w:sz w:val="24"/>
          <w:szCs w:val="24"/>
        </w:rPr>
        <w:t>Kutsukake</w:t>
      </w:r>
      <w:proofErr w:type="spellEnd"/>
      <w:r w:rsidRPr="0090318A">
        <w:rPr>
          <w:b/>
          <w:sz w:val="24"/>
          <w:szCs w:val="24"/>
        </w:rPr>
        <w:t xml:space="preserve">, M., </w:t>
      </w:r>
      <w:proofErr w:type="spellStart"/>
      <w:r w:rsidRPr="0090318A">
        <w:rPr>
          <w:b/>
          <w:sz w:val="24"/>
          <w:szCs w:val="24"/>
        </w:rPr>
        <w:t>Chiqusa</w:t>
      </w:r>
      <w:proofErr w:type="spellEnd"/>
      <w:r w:rsidRPr="0090318A">
        <w:rPr>
          <w:b/>
          <w:sz w:val="24"/>
          <w:szCs w:val="24"/>
        </w:rPr>
        <w:t>, S. I., and Komatsu, A.</w:t>
      </w:r>
      <w:r w:rsidRPr="002B642B">
        <w:rPr>
          <w:sz w:val="24"/>
          <w:szCs w:val="24"/>
        </w:rPr>
        <w:t xml:space="preserve"> (2002). A trace amine, tyramine, functions as a neuromodulator in </w:t>
      </w:r>
      <w:r w:rsidRPr="002B642B">
        <w:rPr>
          <w:i/>
          <w:sz w:val="24"/>
          <w:szCs w:val="24"/>
        </w:rPr>
        <w:t>Drosophila melanogaster</w:t>
      </w:r>
      <w:r w:rsidRPr="002B642B">
        <w:rPr>
          <w:sz w:val="24"/>
          <w:szCs w:val="24"/>
        </w:rPr>
        <w:t xml:space="preserve">. </w:t>
      </w:r>
      <w:proofErr w:type="spellStart"/>
      <w:r>
        <w:rPr>
          <w:i/>
          <w:sz w:val="24"/>
          <w:szCs w:val="24"/>
        </w:rPr>
        <w:t>Neurosci</w:t>
      </w:r>
      <w:proofErr w:type="spellEnd"/>
      <w:r>
        <w:rPr>
          <w:i/>
          <w:sz w:val="24"/>
          <w:szCs w:val="24"/>
        </w:rPr>
        <w:t xml:space="preserve"> L</w:t>
      </w:r>
      <w:r w:rsidRPr="0090318A">
        <w:rPr>
          <w:i/>
          <w:sz w:val="24"/>
          <w:szCs w:val="24"/>
        </w:rPr>
        <w:t xml:space="preserve">et. </w:t>
      </w:r>
      <w:r w:rsidRPr="0090318A">
        <w:rPr>
          <w:b/>
          <w:sz w:val="24"/>
          <w:szCs w:val="24"/>
        </w:rPr>
        <w:t>329</w:t>
      </w:r>
      <w:r w:rsidRPr="002B642B">
        <w:rPr>
          <w:sz w:val="24"/>
          <w:szCs w:val="24"/>
        </w:rPr>
        <w:t xml:space="preserve">, 324-8. </w:t>
      </w:r>
    </w:p>
    <w:p w:rsidR="00F51356" w:rsidRDefault="00F51356" w:rsidP="003F7D55">
      <w:pPr>
        <w:spacing w:after="0" w:line="360" w:lineRule="auto"/>
        <w:ind w:left="360" w:hanging="360"/>
        <w:rPr>
          <w:sz w:val="24"/>
          <w:szCs w:val="24"/>
        </w:rPr>
      </w:pPr>
      <w:proofErr w:type="spellStart"/>
      <w:r w:rsidRPr="0090318A">
        <w:rPr>
          <w:b/>
          <w:sz w:val="24"/>
          <w:szCs w:val="24"/>
        </w:rPr>
        <w:t>Neckameyer</w:t>
      </w:r>
      <w:proofErr w:type="spellEnd"/>
      <w:r w:rsidRPr="0090318A">
        <w:rPr>
          <w:b/>
          <w:sz w:val="24"/>
          <w:szCs w:val="24"/>
        </w:rPr>
        <w:t xml:space="preserve">, W. S. and Weinstein, J. S. </w:t>
      </w:r>
      <w:r>
        <w:rPr>
          <w:sz w:val="24"/>
          <w:szCs w:val="24"/>
        </w:rPr>
        <w:t xml:space="preserve">(2005). Stress affects dopaminergic signaling pathways in </w:t>
      </w:r>
      <w:r w:rsidRPr="0090318A">
        <w:rPr>
          <w:i/>
          <w:sz w:val="24"/>
          <w:szCs w:val="24"/>
        </w:rPr>
        <w:t>Drosophila melanogaster</w:t>
      </w:r>
      <w:r>
        <w:rPr>
          <w:sz w:val="24"/>
          <w:szCs w:val="24"/>
        </w:rPr>
        <w:t xml:space="preserve">. </w:t>
      </w:r>
      <w:r w:rsidRPr="0090318A">
        <w:rPr>
          <w:i/>
          <w:sz w:val="24"/>
          <w:szCs w:val="24"/>
        </w:rPr>
        <w:t>Stress</w:t>
      </w:r>
      <w:r>
        <w:rPr>
          <w:sz w:val="24"/>
          <w:szCs w:val="24"/>
        </w:rPr>
        <w:t xml:space="preserve">. </w:t>
      </w:r>
      <w:r w:rsidRPr="0090318A">
        <w:rPr>
          <w:b/>
          <w:sz w:val="24"/>
          <w:szCs w:val="24"/>
        </w:rPr>
        <w:t>8</w:t>
      </w:r>
      <w:r>
        <w:rPr>
          <w:sz w:val="24"/>
          <w:szCs w:val="24"/>
        </w:rPr>
        <w:t>, 117-31.</w:t>
      </w:r>
    </w:p>
    <w:p w:rsidR="00F51356" w:rsidRDefault="00F51356" w:rsidP="003F7D55">
      <w:pPr>
        <w:spacing w:after="0" w:line="360" w:lineRule="auto"/>
        <w:ind w:left="360" w:hanging="360"/>
        <w:rPr>
          <w:sz w:val="24"/>
          <w:szCs w:val="24"/>
        </w:rPr>
      </w:pPr>
      <w:r w:rsidRPr="0090318A">
        <w:rPr>
          <w:b/>
          <w:sz w:val="24"/>
          <w:szCs w:val="24"/>
        </w:rPr>
        <w:t xml:space="preserve">Nishikawa, K. C., and </w:t>
      </w:r>
      <w:proofErr w:type="spellStart"/>
      <w:r w:rsidRPr="0090318A">
        <w:rPr>
          <w:b/>
          <w:sz w:val="24"/>
          <w:szCs w:val="24"/>
        </w:rPr>
        <w:t>Monroy</w:t>
      </w:r>
      <w:proofErr w:type="spellEnd"/>
      <w:r w:rsidRPr="0090318A">
        <w:rPr>
          <w:b/>
          <w:sz w:val="24"/>
          <w:szCs w:val="24"/>
        </w:rPr>
        <w:t xml:space="preserve">, J. A., </w:t>
      </w:r>
      <w:proofErr w:type="spellStart"/>
      <w:r w:rsidRPr="0090318A">
        <w:rPr>
          <w:b/>
          <w:sz w:val="24"/>
          <w:szCs w:val="24"/>
        </w:rPr>
        <w:t>Uyeno</w:t>
      </w:r>
      <w:proofErr w:type="spellEnd"/>
      <w:r w:rsidRPr="0090318A">
        <w:rPr>
          <w:b/>
          <w:sz w:val="24"/>
          <w:szCs w:val="24"/>
        </w:rPr>
        <w:t xml:space="preserve">, T. E., Yeo, S. H. </w:t>
      </w:r>
      <w:proofErr w:type="spellStart"/>
      <w:r w:rsidRPr="0090318A">
        <w:rPr>
          <w:b/>
          <w:sz w:val="24"/>
          <w:szCs w:val="24"/>
        </w:rPr>
        <w:t>Pai</w:t>
      </w:r>
      <w:proofErr w:type="spellEnd"/>
      <w:r w:rsidRPr="0090318A">
        <w:rPr>
          <w:b/>
          <w:sz w:val="24"/>
          <w:szCs w:val="24"/>
        </w:rPr>
        <w:t xml:space="preserve">, D. K., and </w:t>
      </w:r>
      <w:proofErr w:type="spellStart"/>
      <w:r w:rsidRPr="0090318A">
        <w:rPr>
          <w:b/>
          <w:sz w:val="24"/>
          <w:szCs w:val="24"/>
        </w:rPr>
        <w:t>Lindstedt</w:t>
      </w:r>
      <w:proofErr w:type="spellEnd"/>
      <w:r w:rsidRPr="0090318A">
        <w:rPr>
          <w:b/>
          <w:sz w:val="24"/>
          <w:szCs w:val="24"/>
        </w:rPr>
        <w:t>, S. L.</w:t>
      </w:r>
      <w:r>
        <w:rPr>
          <w:sz w:val="24"/>
          <w:szCs w:val="24"/>
        </w:rPr>
        <w:t xml:space="preserve"> (2011). Is titin a ‘winding’ filament’? A new twist on muscle contraction. </w:t>
      </w:r>
      <w:r w:rsidRPr="0090318A">
        <w:rPr>
          <w:i/>
          <w:sz w:val="24"/>
          <w:szCs w:val="24"/>
        </w:rPr>
        <w:t>Proc. R. Soc. B.</w:t>
      </w:r>
      <w:r>
        <w:rPr>
          <w:sz w:val="24"/>
          <w:szCs w:val="24"/>
        </w:rPr>
        <w:t xml:space="preserve"> </w:t>
      </w:r>
      <w:r w:rsidRPr="0090318A">
        <w:rPr>
          <w:b/>
          <w:sz w:val="24"/>
          <w:szCs w:val="24"/>
        </w:rPr>
        <w:t>279</w:t>
      </w:r>
      <w:r>
        <w:rPr>
          <w:sz w:val="24"/>
          <w:szCs w:val="24"/>
        </w:rPr>
        <w:t>, 981-90.</w:t>
      </w:r>
    </w:p>
    <w:p w:rsidR="00F51356" w:rsidRDefault="00F51356" w:rsidP="003F7D55">
      <w:pPr>
        <w:spacing w:after="0" w:line="360" w:lineRule="auto"/>
        <w:ind w:left="360" w:hanging="360"/>
        <w:rPr>
          <w:sz w:val="24"/>
          <w:szCs w:val="24"/>
        </w:rPr>
      </w:pPr>
      <w:r w:rsidRPr="0090318A">
        <w:rPr>
          <w:b/>
          <w:sz w:val="24"/>
          <w:szCs w:val="24"/>
        </w:rPr>
        <w:t xml:space="preserve">O’Gara, B. and </w:t>
      </w:r>
      <w:proofErr w:type="spellStart"/>
      <w:r w:rsidRPr="0090318A">
        <w:rPr>
          <w:b/>
          <w:sz w:val="24"/>
          <w:szCs w:val="24"/>
        </w:rPr>
        <w:t>Dewes</w:t>
      </w:r>
      <w:proofErr w:type="spellEnd"/>
      <w:r w:rsidRPr="0090318A">
        <w:rPr>
          <w:b/>
          <w:sz w:val="24"/>
          <w:szCs w:val="24"/>
        </w:rPr>
        <w:t>, C. D.</w:t>
      </w:r>
      <w:r w:rsidRPr="002B642B">
        <w:rPr>
          <w:sz w:val="24"/>
          <w:szCs w:val="24"/>
        </w:rPr>
        <w:t xml:space="preserve"> (1990). Modulation of tension production by octopamine in the </w:t>
      </w:r>
      <w:proofErr w:type="spellStart"/>
      <w:r w:rsidRPr="002B642B">
        <w:rPr>
          <w:sz w:val="24"/>
          <w:szCs w:val="24"/>
        </w:rPr>
        <w:t>metathoracic</w:t>
      </w:r>
      <w:proofErr w:type="spellEnd"/>
      <w:r w:rsidRPr="002B642B">
        <w:rPr>
          <w:sz w:val="24"/>
          <w:szCs w:val="24"/>
        </w:rPr>
        <w:t xml:space="preserve"> dorsal longitudinal muscle of the cricket </w:t>
      </w:r>
      <w:proofErr w:type="spellStart"/>
      <w:r w:rsidRPr="002B642B">
        <w:rPr>
          <w:sz w:val="24"/>
          <w:szCs w:val="24"/>
        </w:rPr>
        <w:t>teleogryllus</w:t>
      </w:r>
      <w:proofErr w:type="spellEnd"/>
      <w:r w:rsidRPr="002B642B">
        <w:rPr>
          <w:sz w:val="24"/>
          <w:szCs w:val="24"/>
        </w:rPr>
        <w:t xml:space="preserve"> </w:t>
      </w:r>
      <w:proofErr w:type="spellStart"/>
      <w:r w:rsidRPr="002B642B">
        <w:rPr>
          <w:sz w:val="24"/>
          <w:szCs w:val="24"/>
        </w:rPr>
        <w:t>oceanius</w:t>
      </w:r>
      <w:proofErr w:type="spellEnd"/>
      <w:r w:rsidRPr="002B642B">
        <w:rPr>
          <w:sz w:val="24"/>
          <w:szCs w:val="24"/>
        </w:rPr>
        <w:t xml:space="preserve">. </w:t>
      </w:r>
      <w:r w:rsidRPr="0090318A">
        <w:rPr>
          <w:i/>
          <w:sz w:val="24"/>
          <w:szCs w:val="24"/>
        </w:rPr>
        <w:t>J. Exp. Biol.</w:t>
      </w:r>
      <w:r w:rsidRPr="002B642B">
        <w:rPr>
          <w:sz w:val="24"/>
          <w:szCs w:val="24"/>
        </w:rPr>
        <w:t xml:space="preserve"> </w:t>
      </w:r>
      <w:r w:rsidRPr="0090318A">
        <w:rPr>
          <w:b/>
          <w:sz w:val="24"/>
          <w:szCs w:val="24"/>
        </w:rPr>
        <w:t>149</w:t>
      </w:r>
      <w:r w:rsidRPr="002B642B">
        <w:rPr>
          <w:sz w:val="24"/>
          <w:szCs w:val="24"/>
        </w:rPr>
        <w:t xml:space="preserve">, 161-76. </w:t>
      </w:r>
    </w:p>
    <w:p w:rsidR="00F51356" w:rsidRDefault="00F51356" w:rsidP="003F7D55">
      <w:pPr>
        <w:spacing w:after="0" w:line="360" w:lineRule="auto"/>
        <w:ind w:left="360" w:hanging="360"/>
        <w:rPr>
          <w:sz w:val="24"/>
          <w:szCs w:val="24"/>
        </w:rPr>
      </w:pPr>
      <w:r w:rsidRPr="002F0C4B">
        <w:rPr>
          <w:b/>
          <w:sz w:val="24"/>
          <w:szCs w:val="24"/>
        </w:rPr>
        <w:t>O’Shea, M., and Evans, P. D.</w:t>
      </w:r>
      <w:r>
        <w:rPr>
          <w:sz w:val="24"/>
          <w:szCs w:val="24"/>
        </w:rPr>
        <w:t xml:space="preserve"> (1979). Potentiation of neuromuscular transmission by an octopaminergic neurone in the locust. </w:t>
      </w:r>
      <w:r w:rsidRPr="002F0C4B">
        <w:rPr>
          <w:i/>
          <w:sz w:val="24"/>
          <w:szCs w:val="24"/>
        </w:rPr>
        <w:t>J</w:t>
      </w:r>
      <w:r>
        <w:rPr>
          <w:i/>
          <w:sz w:val="24"/>
          <w:szCs w:val="24"/>
        </w:rPr>
        <w:t>.</w:t>
      </w:r>
      <w:r w:rsidRPr="002F0C4B">
        <w:rPr>
          <w:i/>
          <w:sz w:val="24"/>
          <w:szCs w:val="24"/>
        </w:rPr>
        <w:t xml:space="preserve"> Exp</w:t>
      </w:r>
      <w:r>
        <w:rPr>
          <w:i/>
          <w:sz w:val="24"/>
          <w:szCs w:val="24"/>
        </w:rPr>
        <w:t>.</w:t>
      </w:r>
      <w:r w:rsidRPr="002F0C4B">
        <w:rPr>
          <w:i/>
          <w:sz w:val="24"/>
          <w:szCs w:val="24"/>
        </w:rPr>
        <w:t xml:space="preserve"> Biol.</w:t>
      </w:r>
      <w:r>
        <w:rPr>
          <w:sz w:val="24"/>
          <w:szCs w:val="24"/>
        </w:rPr>
        <w:t xml:space="preserve"> </w:t>
      </w:r>
      <w:r w:rsidRPr="002F0C4B">
        <w:rPr>
          <w:b/>
          <w:sz w:val="24"/>
          <w:szCs w:val="24"/>
        </w:rPr>
        <w:t>79</w:t>
      </w:r>
      <w:r>
        <w:rPr>
          <w:sz w:val="24"/>
          <w:szCs w:val="24"/>
        </w:rPr>
        <w:t>, 169-90.</w:t>
      </w:r>
    </w:p>
    <w:p w:rsidR="00F51356" w:rsidRDefault="00F51356" w:rsidP="003F7D55">
      <w:pPr>
        <w:spacing w:after="0" w:line="360" w:lineRule="auto"/>
        <w:ind w:left="360" w:hanging="360"/>
        <w:rPr>
          <w:sz w:val="24"/>
          <w:szCs w:val="24"/>
        </w:rPr>
      </w:pPr>
      <w:r w:rsidRPr="002F0C4B">
        <w:rPr>
          <w:b/>
          <w:sz w:val="24"/>
          <w:szCs w:val="24"/>
        </w:rPr>
        <w:t>Orchard, I., Carlisle, J.</w:t>
      </w:r>
      <w:r w:rsidR="004D691C">
        <w:rPr>
          <w:b/>
          <w:sz w:val="24"/>
          <w:szCs w:val="24"/>
        </w:rPr>
        <w:t xml:space="preserve"> </w:t>
      </w:r>
      <w:r w:rsidRPr="002F0C4B">
        <w:rPr>
          <w:b/>
          <w:sz w:val="24"/>
          <w:szCs w:val="24"/>
        </w:rPr>
        <w:t xml:space="preserve">A., Loughton, B. G., </w:t>
      </w:r>
      <w:proofErr w:type="spellStart"/>
      <w:r w:rsidRPr="002F0C4B">
        <w:rPr>
          <w:b/>
          <w:sz w:val="24"/>
          <w:szCs w:val="24"/>
        </w:rPr>
        <w:t>Gole</w:t>
      </w:r>
      <w:proofErr w:type="spellEnd"/>
      <w:r w:rsidRPr="002F0C4B">
        <w:rPr>
          <w:b/>
          <w:sz w:val="24"/>
          <w:szCs w:val="24"/>
        </w:rPr>
        <w:t xml:space="preserve">, J. W. and Downer, R. G. </w:t>
      </w:r>
      <w:r w:rsidR="00655712">
        <w:rPr>
          <w:sz w:val="24"/>
          <w:szCs w:val="24"/>
        </w:rPr>
        <w:t>(</w:t>
      </w:r>
      <w:r w:rsidRPr="002B642B">
        <w:rPr>
          <w:sz w:val="24"/>
          <w:szCs w:val="24"/>
        </w:rPr>
        <w:t xml:space="preserve">1982). </w:t>
      </w:r>
      <w:r w:rsidRPr="002F0C4B">
        <w:rPr>
          <w:i/>
          <w:sz w:val="24"/>
          <w:szCs w:val="24"/>
        </w:rPr>
        <w:t>In vitro</w:t>
      </w:r>
      <w:r w:rsidRPr="002B642B">
        <w:rPr>
          <w:sz w:val="24"/>
          <w:szCs w:val="24"/>
        </w:rPr>
        <w:t xml:space="preserve"> studies on the effects of octopamine on locust fat body. </w:t>
      </w:r>
      <w:r w:rsidRPr="002F0C4B">
        <w:rPr>
          <w:i/>
          <w:sz w:val="24"/>
          <w:szCs w:val="24"/>
        </w:rPr>
        <w:t xml:space="preserve">Gen. Comp. </w:t>
      </w:r>
      <w:proofErr w:type="spellStart"/>
      <w:r w:rsidRPr="002F0C4B">
        <w:rPr>
          <w:i/>
          <w:sz w:val="24"/>
          <w:szCs w:val="24"/>
        </w:rPr>
        <w:t>Endocrin</w:t>
      </w:r>
      <w:proofErr w:type="spellEnd"/>
      <w:r w:rsidRPr="002B642B">
        <w:rPr>
          <w:sz w:val="24"/>
          <w:szCs w:val="24"/>
        </w:rPr>
        <w:t xml:space="preserve">. </w:t>
      </w:r>
      <w:r w:rsidRPr="002F0C4B">
        <w:rPr>
          <w:b/>
          <w:sz w:val="24"/>
          <w:szCs w:val="24"/>
        </w:rPr>
        <w:t>48</w:t>
      </w:r>
      <w:r w:rsidRPr="002B642B">
        <w:rPr>
          <w:sz w:val="24"/>
          <w:szCs w:val="24"/>
        </w:rPr>
        <w:t>, 7-13.</w:t>
      </w:r>
    </w:p>
    <w:p w:rsidR="00655712" w:rsidRPr="00655712" w:rsidRDefault="00655712" w:rsidP="003F7D55">
      <w:pPr>
        <w:spacing w:after="0" w:line="360" w:lineRule="auto"/>
        <w:ind w:left="360" w:hanging="360"/>
        <w:rPr>
          <w:sz w:val="24"/>
          <w:szCs w:val="24"/>
        </w:rPr>
      </w:pPr>
      <w:r>
        <w:rPr>
          <w:b/>
          <w:sz w:val="24"/>
          <w:szCs w:val="24"/>
        </w:rPr>
        <w:t xml:space="preserve">Orchard, I. and Lange, A. B. </w:t>
      </w:r>
      <w:r w:rsidRPr="00843041">
        <w:rPr>
          <w:sz w:val="24"/>
          <w:szCs w:val="24"/>
        </w:rPr>
        <w:t xml:space="preserve">(1985). </w:t>
      </w:r>
      <w:r>
        <w:rPr>
          <w:sz w:val="24"/>
          <w:szCs w:val="24"/>
        </w:rPr>
        <w:t xml:space="preserve">Pharmacological profile of octopamine receptors on the lateral oviducts of the locust, </w:t>
      </w:r>
      <w:proofErr w:type="spellStart"/>
      <w:r>
        <w:rPr>
          <w:sz w:val="24"/>
          <w:szCs w:val="24"/>
        </w:rPr>
        <w:t>Locusta</w:t>
      </w:r>
      <w:proofErr w:type="spellEnd"/>
      <w:r>
        <w:rPr>
          <w:sz w:val="24"/>
          <w:szCs w:val="24"/>
        </w:rPr>
        <w:t xml:space="preserve"> </w:t>
      </w:r>
      <w:proofErr w:type="spellStart"/>
      <w:r>
        <w:rPr>
          <w:sz w:val="24"/>
          <w:szCs w:val="24"/>
        </w:rPr>
        <w:t>migratoria</w:t>
      </w:r>
      <w:proofErr w:type="spellEnd"/>
      <w:r>
        <w:rPr>
          <w:sz w:val="24"/>
          <w:szCs w:val="24"/>
        </w:rPr>
        <w:t xml:space="preserve">. </w:t>
      </w:r>
      <w:r>
        <w:rPr>
          <w:i/>
          <w:sz w:val="24"/>
          <w:szCs w:val="24"/>
        </w:rPr>
        <w:t xml:space="preserve">J. Insect Physiol. </w:t>
      </w:r>
      <w:r>
        <w:rPr>
          <w:b/>
          <w:sz w:val="24"/>
          <w:szCs w:val="24"/>
        </w:rPr>
        <w:t>32</w:t>
      </w:r>
      <w:r>
        <w:rPr>
          <w:sz w:val="24"/>
          <w:szCs w:val="24"/>
        </w:rPr>
        <w:t>, 741-45.</w:t>
      </w:r>
    </w:p>
    <w:p w:rsidR="004D691C" w:rsidRPr="004D691C" w:rsidRDefault="004D691C" w:rsidP="003F7D55">
      <w:pPr>
        <w:spacing w:after="0" w:line="360" w:lineRule="auto"/>
        <w:ind w:left="360" w:hanging="360"/>
        <w:rPr>
          <w:b/>
          <w:sz w:val="24"/>
          <w:szCs w:val="24"/>
        </w:rPr>
      </w:pPr>
      <w:r>
        <w:rPr>
          <w:b/>
          <w:sz w:val="24"/>
          <w:szCs w:val="24"/>
        </w:rPr>
        <w:t xml:space="preserve">Ormerod, K. G., </w:t>
      </w:r>
      <w:proofErr w:type="spellStart"/>
      <w:r>
        <w:rPr>
          <w:b/>
          <w:sz w:val="24"/>
          <w:szCs w:val="24"/>
        </w:rPr>
        <w:t>Hadden</w:t>
      </w:r>
      <w:proofErr w:type="spellEnd"/>
      <w:r>
        <w:rPr>
          <w:b/>
          <w:sz w:val="24"/>
          <w:szCs w:val="24"/>
        </w:rPr>
        <w:t xml:space="preserve">, J. K., </w:t>
      </w:r>
      <w:proofErr w:type="spellStart"/>
      <w:r>
        <w:rPr>
          <w:b/>
          <w:sz w:val="24"/>
          <w:szCs w:val="24"/>
        </w:rPr>
        <w:t>Scibelli</w:t>
      </w:r>
      <w:proofErr w:type="spellEnd"/>
      <w:r>
        <w:rPr>
          <w:b/>
          <w:sz w:val="24"/>
          <w:szCs w:val="24"/>
        </w:rPr>
        <w:t xml:space="preserve"> A.</w:t>
      </w:r>
      <w:r w:rsidRPr="004D691C">
        <w:rPr>
          <w:b/>
          <w:sz w:val="24"/>
          <w:szCs w:val="24"/>
        </w:rPr>
        <w:t xml:space="preserve">, </w:t>
      </w:r>
      <w:proofErr w:type="spellStart"/>
      <w:r w:rsidRPr="004D691C">
        <w:rPr>
          <w:b/>
          <w:sz w:val="24"/>
          <w:szCs w:val="24"/>
        </w:rPr>
        <w:t>M</w:t>
      </w:r>
      <w:r>
        <w:rPr>
          <w:b/>
          <w:sz w:val="24"/>
          <w:szCs w:val="24"/>
        </w:rPr>
        <w:t>ilakovic</w:t>
      </w:r>
      <w:proofErr w:type="spellEnd"/>
      <w:r>
        <w:rPr>
          <w:b/>
          <w:sz w:val="24"/>
          <w:szCs w:val="24"/>
        </w:rPr>
        <w:t>, M., Mercier, A. J., and Krans, J. L.</w:t>
      </w:r>
      <w:r w:rsidRPr="004D691C">
        <w:rPr>
          <w:b/>
          <w:sz w:val="24"/>
          <w:szCs w:val="24"/>
        </w:rPr>
        <w:t xml:space="preserve"> </w:t>
      </w:r>
      <w:r>
        <w:rPr>
          <w:sz w:val="24"/>
          <w:szCs w:val="24"/>
        </w:rPr>
        <w:t xml:space="preserve">(2012) </w:t>
      </w:r>
      <w:r w:rsidRPr="004D691C">
        <w:rPr>
          <w:sz w:val="24"/>
          <w:szCs w:val="24"/>
        </w:rPr>
        <w:t xml:space="preserve">Octopamine and tyramine modulate synaptic properties and muscle contractions in </w:t>
      </w:r>
      <w:r w:rsidRPr="004D691C">
        <w:rPr>
          <w:i/>
          <w:sz w:val="24"/>
          <w:szCs w:val="24"/>
        </w:rPr>
        <w:t>Drosophila</w:t>
      </w:r>
      <w:r>
        <w:rPr>
          <w:sz w:val="24"/>
          <w:szCs w:val="24"/>
        </w:rPr>
        <w:t xml:space="preserve">. </w:t>
      </w:r>
      <w:r w:rsidRPr="004D691C">
        <w:rPr>
          <w:sz w:val="24"/>
          <w:szCs w:val="24"/>
        </w:rPr>
        <w:t>887.12</w:t>
      </w:r>
      <w:r>
        <w:rPr>
          <w:sz w:val="24"/>
          <w:szCs w:val="24"/>
        </w:rPr>
        <w:t xml:space="preserve"> </w:t>
      </w:r>
      <w:r w:rsidRPr="004D691C">
        <w:rPr>
          <w:sz w:val="24"/>
          <w:szCs w:val="24"/>
        </w:rPr>
        <w:t>Neuroscience Meeting Planner. New Orleans, LA: Society for Neuroscience</w:t>
      </w:r>
    </w:p>
    <w:p w:rsidR="00F51356" w:rsidRPr="002B642B" w:rsidRDefault="00F51356" w:rsidP="003F7D55">
      <w:pPr>
        <w:spacing w:after="0" w:line="360" w:lineRule="auto"/>
        <w:ind w:left="360" w:hanging="360"/>
        <w:rPr>
          <w:sz w:val="24"/>
          <w:szCs w:val="24"/>
        </w:rPr>
      </w:pPr>
      <w:r w:rsidRPr="002F0C4B">
        <w:rPr>
          <w:b/>
          <w:sz w:val="24"/>
          <w:szCs w:val="24"/>
        </w:rPr>
        <w:lastRenderedPageBreak/>
        <w:t xml:space="preserve">Paterson, B. A., </w:t>
      </w:r>
      <w:proofErr w:type="spellStart"/>
      <w:r w:rsidRPr="002F0C4B">
        <w:rPr>
          <w:b/>
          <w:sz w:val="24"/>
          <w:szCs w:val="24"/>
        </w:rPr>
        <w:t>Anikin</w:t>
      </w:r>
      <w:proofErr w:type="spellEnd"/>
      <w:r w:rsidRPr="002F0C4B">
        <w:rPr>
          <w:b/>
          <w:sz w:val="24"/>
          <w:szCs w:val="24"/>
        </w:rPr>
        <w:t>, I. M., and Krans, J. L.</w:t>
      </w:r>
      <w:r>
        <w:rPr>
          <w:sz w:val="24"/>
          <w:szCs w:val="24"/>
        </w:rPr>
        <w:t xml:space="preserve"> (2010). Hysteresis in the production of force by larval Dipteran muscle. </w:t>
      </w:r>
      <w:r w:rsidRPr="002F0C4B">
        <w:rPr>
          <w:i/>
          <w:sz w:val="24"/>
          <w:szCs w:val="24"/>
        </w:rPr>
        <w:t xml:space="preserve">J. </w:t>
      </w:r>
      <w:proofErr w:type="spellStart"/>
      <w:r w:rsidRPr="002F0C4B">
        <w:rPr>
          <w:i/>
          <w:sz w:val="24"/>
          <w:szCs w:val="24"/>
        </w:rPr>
        <w:t>Exp</w:t>
      </w:r>
      <w:proofErr w:type="spellEnd"/>
      <w:r w:rsidRPr="002F0C4B">
        <w:rPr>
          <w:i/>
          <w:sz w:val="24"/>
          <w:szCs w:val="24"/>
        </w:rPr>
        <w:t xml:space="preserve"> Biol.</w:t>
      </w:r>
      <w:r>
        <w:rPr>
          <w:sz w:val="24"/>
          <w:szCs w:val="24"/>
        </w:rPr>
        <w:t xml:space="preserve"> </w:t>
      </w:r>
      <w:r w:rsidRPr="002F0C4B">
        <w:rPr>
          <w:b/>
          <w:sz w:val="24"/>
          <w:szCs w:val="24"/>
        </w:rPr>
        <w:t>213</w:t>
      </w:r>
      <w:r>
        <w:rPr>
          <w:sz w:val="24"/>
          <w:szCs w:val="24"/>
        </w:rPr>
        <w:t xml:space="preserve">, 2483-93. </w:t>
      </w:r>
    </w:p>
    <w:p w:rsidR="00F51356" w:rsidRDefault="00F51356" w:rsidP="003F7D55">
      <w:pPr>
        <w:spacing w:after="0" w:line="360" w:lineRule="auto"/>
        <w:ind w:left="360" w:hanging="360"/>
        <w:rPr>
          <w:sz w:val="24"/>
          <w:szCs w:val="24"/>
        </w:rPr>
      </w:pPr>
      <w:r w:rsidRPr="002F0C4B">
        <w:rPr>
          <w:b/>
          <w:sz w:val="24"/>
          <w:szCs w:val="24"/>
        </w:rPr>
        <w:t xml:space="preserve">Peron, S., </w:t>
      </w:r>
      <w:proofErr w:type="spellStart"/>
      <w:r w:rsidRPr="002F0C4B">
        <w:rPr>
          <w:b/>
          <w:sz w:val="24"/>
          <w:szCs w:val="24"/>
        </w:rPr>
        <w:t>Zordon</w:t>
      </w:r>
      <w:proofErr w:type="spellEnd"/>
      <w:r w:rsidRPr="002F0C4B">
        <w:rPr>
          <w:b/>
          <w:sz w:val="24"/>
          <w:szCs w:val="24"/>
        </w:rPr>
        <w:t xml:space="preserve">, M. A., </w:t>
      </w:r>
      <w:proofErr w:type="spellStart"/>
      <w:r w:rsidRPr="002F0C4B">
        <w:rPr>
          <w:b/>
          <w:sz w:val="24"/>
          <w:szCs w:val="24"/>
        </w:rPr>
        <w:t>Magnabosco</w:t>
      </w:r>
      <w:proofErr w:type="spellEnd"/>
      <w:r w:rsidRPr="002F0C4B">
        <w:rPr>
          <w:b/>
          <w:sz w:val="24"/>
          <w:szCs w:val="24"/>
        </w:rPr>
        <w:t xml:space="preserve">, A., </w:t>
      </w:r>
      <w:proofErr w:type="spellStart"/>
      <w:r w:rsidRPr="002F0C4B">
        <w:rPr>
          <w:b/>
          <w:sz w:val="24"/>
          <w:szCs w:val="24"/>
        </w:rPr>
        <w:t>Reggiani</w:t>
      </w:r>
      <w:proofErr w:type="spellEnd"/>
      <w:r w:rsidRPr="002F0C4B">
        <w:rPr>
          <w:b/>
          <w:sz w:val="24"/>
          <w:szCs w:val="24"/>
        </w:rPr>
        <w:t xml:space="preserve">, C., and </w:t>
      </w:r>
      <w:proofErr w:type="spellStart"/>
      <w:r w:rsidRPr="002F0C4B">
        <w:rPr>
          <w:b/>
          <w:sz w:val="24"/>
          <w:szCs w:val="24"/>
        </w:rPr>
        <w:t>Megighian</w:t>
      </w:r>
      <w:proofErr w:type="spellEnd"/>
      <w:r w:rsidRPr="002F0C4B">
        <w:rPr>
          <w:b/>
          <w:sz w:val="24"/>
          <w:szCs w:val="24"/>
        </w:rPr>
        <w:t>, A.</w:t>
      </w:r>
      <w:r>
        <w:rPr>
          <w:sz w:val="24"/>
          <w:szCs w:val="24"/>
        </w:rPr>
        <w:t xml:space="preserve"> </w:t>
      </w:r>
      <w:r w:rsidRPr="002B642B">
        <w:rPr>
          <w:sz w:val="24"/>
          <w:szCs w:val="24"/>
        </w:rPr>
        <w:t xml:space="preserve">(2009). From action potential to contraction: Neural control of excitation-contraction coupling in larval muscles of </w:t>
      </w:r>
      <w:r w:rsidRPr="002F0C4B">
        <w:rPr>
          <w:i/>
          <w:sz w:val="24"/>
          <w:szCs w:val="24"/>
        </w:rPr>
        <w:t>Drosophila</w:t>
      </w:r>
      <w:r w:rsidRPr="002B642B">
        <w:rPr>
          <w:sz w:val="24"/>
          <w:szCs w:val="24"/>
        </w:rPr>
        <w:t xml:space="preserve">. </w:t>
      </w:r>
      <w:r>
        <w:rPr>
          <w:i/>
          <w:sz w:val="24"/>
          <w:szCs w:val="24"/>
        </w:rPr>
        <w:t xml:space="preserve">Comp. </w:t>
      </w:r>
      <w:proofErr w:type="spellStart"/>
      <w:r>
        <w:rPr>
          <w:i/>
          <w:sz w:val="24"/>
          <w:szCs w:val="24"/>
        </w:rPr>
        <w:t>Biochem</w:t>
      </w:r>
      <w:proofErr w:type="spellEnd"/>
      <w:r>
        <w:rPr>
          <w:i/>
          <w:sz w:val="24"/>
          <w:szCs w:val="24"/>
        </w:rPr>
        <w:t>. P</w:t>
      </w:r>
      <w:r w:rsidRPr="002F0C4B">
        <w:rPr>
          <w:i/>
          <w:sz w:val="24"/>
          <w:szCs w:val="24"/>
        </w:rPr>
        <w:t>hysiol.</w:t>
      </w:r>
      <w:r w:rsidRPr="002B642B">
        <w:rPr>
          <w:sz w:val="24"/>
          <w:szCs w:val="24"/>
        </w:rPr>
        <w:t xml:space="preserve"> </w:t>
      </w:r>
      <w:r w:rsidRPr="002F0C4B">
        <w:rPr>
          <w:b/>
          <w:sz w:val="24"/>
          <w:szCs w:val="24"/>
        </w:rPr>
        <w:t>154</w:t>
      </w:r>
      <w:r w:rsidRPr="002B642B">
        <w:rPr>
          <w:sz w:val="24"/>
          <w:szCs w:val="24"/>
        </w:rPr>
        <w:t xml:space="preserve">, 173-83. </w:t>
      </w:r>
    </w:p>
    <w:p w:rsidR="00F51356" w:rsidRDefault="00F51356" w:rsidP="003F7D55">
      <w:pPr>
        <w:spacing w:after="0" w:line="360" w:lineRule="auto"/>
        <w:ind w:left="360" w:hanging="360"/>
        <w:rPr>
          <w:sz w:val="24"/>
          <w:szCs w:val="24"/>
        </w:rPr>
      </w:pPr>
      <w:proofErr w:type="spellStart"/>
      <w:r w:rsidRPr="002F0C4B">
        <w:rPr>
          <w:b/>
          <w:sz w:val="24"/>
          <w:szCs w:val="24"/>
        </w:rPr>
        <w:t>Pfluger</w:t>
      </w:r>
      <w:proofErr w:type="spellEnd"/>
      <w:r w:rsidRPr="002F0C4B">
        <w:rPr>
          <w:b/>
          <w:sz w:val="24"/>
          <w:szCs w:val="24"/>
        </w:rPr>
        <w:t>, H.-J., and Stevenson, P. A.</w:t>
      </w:r>
      <w:r>
        <w:rPr>
          <w:sz w:val="24"/>
          <w:szCs w:val="24"/>
        </w:rPr>
        <w:t xml:space="preserve"> (2005). Evolutionary aspects of octopaminergic systems with emphasis on arthropods. </w:t>
      </w:r>
      <w:proofErr w:type="spellStart"/>
      <w:r w:rsidRPr="002F0C4B">
        <w:rPr>
          <w:i/>
          <w:sz w:val="24"/>
          <w:szCs w:val="24"/>
        </w:rPr>
        <w:t>Arthr</w:t>
      </w:r>
      <w:proofErr w:type="spellEnd"/>
      <w:r>
        <w:rPr>
          <w:i/>
          <w:sz w:val="24"/>
          <w:szCs w:val="24"/>
        </w:rPr>
        <w:t>.</w:t>
      </w:r>
      <w:r w:rsidRPr="002F0C4B">
        <w:rPr>
          <w:i/>
          <w:sz w:val="24"/>
          <w:szCs w:val="24"/>
        </w:rPr>
        <w:t xml:space="preserve"> </w:t>
      </w:r>
      <w:proofErr w:type="spellStart"/>
      <w:r w:rsidRPr="002F0C4B">
        <w:rPr>
          <w:i/>
          <w:sz w:val="24"/>
          <w:szCs w:val="24"/>
        </w:rPr>
        <w:t>Struct</w:t>
      </w:r>
      <w:proofErr w:type="spellEnd"/>
      <w:r>
        <w:rPr>
          <w:i/>
          <w:sz w:val="24"/>
          <w:szCs w:val="24"/>
        </w:rPr>
        <w:t>.</w:t>
      </w:r>
      <w:r w:rsidRPr="002F0C4B">
        <w:rPr>
          <w:i/>
          <w:sz w:val="24"/>
          <w:szCs w:val="24"/>
        </w:rPr>
        <w:t xml:space="preserve"> Dev.</w:t>
      </w:r>
      <w:r w:rsidRPr="002F0C4B">
        <w:rPr>
          <w:b/>
          <w:sz w:val="24"/>
          <w:szCs w:val="24"/>
        </w:rPr>
        <w:t xml:space="preserve"> 34</w:t>
      </w:r>
      <w:r>
        <w:rPr>
          <w:sz w:val="24"/>
          <w:szCs w:val="24"/>
        </w:rPr>
        <w:t>, 379-96</w:t>
      </w:r>
    </w:p>
    <w:p w:rsidR="00F51356" w:rsidRDefault="00F51356" w:rsidP="003F7D55">
      <w:pPr>
        <w:spacing w:after="0" w:line="360" w:lineRule="auto"/>
        <w:ind w:left="360" w:hanging="360"/>
        <w:rPr>
          <w:sz w:val="24"/>
          <w:szCs w:val="24"/>
        </w:rPr>
      </w:pPr>
      <w:r w:rsidRPr="002F0C4B">
        <w:rPr>
          <w:b/>
          <w:sz w:val="24"/>
          <w:szCs w:val="24"/>
        </w:rPr>
        <w:t xml:space="preserve">Quigley, P.A. and Mercier, A.J. </w:t>
      </w:r>
      <w:r w:rsidRPr="002B642B">
        <w:rPr>
          <w:sz w:val="24"/>
          <w:szCs w:val="24"/>
        </w:rPr>
        <w:t xml:space="preserve">(1997). Modulation of crayfish superficial extensor muscle by a </w:t>
      </w:r>
      <w:proofErr w:type="spellStart"/>
      <w:r w:rsidRPr="002B642B">
        <w:rPr>
          <w:sz w:val="24"/>
          <w:szCs w:val="24"/>
        </w:rPr>
        <w:t>FMRFamide</w:t>
      </w:r>
      <w:proofErr w:type="spellEnd"/>
      <w:r w:rsidRPr="002B642B">
        <w:rPr>
          <w:sz w:val="24"/>
          <w:szCs w:val="24"/>
        </w:rPr>
        <w:t xml:space="preserve">-related neuropeptide. </w:t>
      </w:r>
      <w:r w:rsidRPr="002F0C4B">
        <w:rPr>
          <w:i/>
          <w:sz w:val="24"/>
          <w:szCs w:val="24"/>
        </w:rPr>
        <w:t xml:space="preserve">Comp. </w:t>
      </w:r>
      <w:proofErr w:type="spellStart"/>
      <w:r w:rsidRPr="002F0C4B">
        <w:rPr>
          <w:i/>
          <w:sz w:val="24"/>
          <w:szCs w:val="24"/>
        </w:rPr>
        <w:t>Biochem</w:t>
      </w:r>
      <w:proofErr w:type="spellEnd"/>
      <w:r w:rsidRPr="002F0C4B">
        <w:rPr>
          <w:i/>
          <w:sz w:val="24"/>
          <w:szCs w:val="24"/>
        </w:rPr>
        <w:t xml:space="preserve"> Physiol.</w:t>
      </w:r>
      <w:r w:rsidRPr="002B642B">
        <w:rPr>
          <w:sz w:val="24"/>
          <w:szCs w:val="24"/>
        </w:rPr>
        <w:t xml:space="preserve"> </w:t>
      </w:r>
      <w:r w:rsidRPr="002F0C4B">
        <w:rPr>
          <w:b/>
          <w:sz w:val="24"/>
          <w:szCs w:val="24"/>
        </w:rPr>
        <w:t>118A</w:t>
      </w:r>
      <w:r w:rsidRPr="002B642B">
        <w:rPr>
          <w:sz w:val="24"/>
          <w:szCs w:val="24"/>
        </w:rPr>
        <w:t xml:space="preserve">, 1313-20. </w:t>
      </w:r>
    </w:p>
    <w:p w:rsidR="00F51356" w:rsidRDefault="00F51356" w:rsidP="003F7D55">
      <w:pPr>
        <w:spacing w:after="0" w:line="360" w:lineRule="auto"/>
        <w:ind w:left="360" w:hanging="360"/>
        <w:rPr>
          <w:sz w:val="24"/>
          <w:szCs w:val="24"/>
        </w:rPr>
      </w:pPr>
      <w:proofErr w:type="spellStart"/>
      <w:r w:rsidRPr="002F0C4B">
        <w:rPr>
          <w:b/>
          <w:sz w:val="24"/>
          <w:szCs w:val="24"/>
        </w:rPr>
        <w:t>Rane</w:t>
      </w:r>
      <w:proofErr w:type="spellEnd"/>
      <w:r w:rsidRPr="002F0C4B">
        <w:rPr>
          <w:b/>
          <w:sz w:val="24"/>
          <w:szCs w:val="24"/>
        </w:rPr>
        <w:t xml:space="preserve">, S. G., </w:t>
      </w:r>
      <w:proofErr w:type="spellStart"/>
      <w:r w:rsidRPr="002F0C4B">
        <w:rPr>
          <w:b/>
          <w:sz w:val="24"/>
          <w:szCs w:val="24"/>
        </w:rPr>
        <w:t>Gerlach</w:t>
      </w:r>
      <w:proofErr w:type="spellEnd"/>
      <w:r w:rsidRPr="002F0C4B">
        <w:rPr>
          <w:b/>
          <w:sz w:val="24"/>
          <w:szCs w:val="24"/>
        </w:rPr>
        <w:t>, P. H., and Wyse, G. A.</w:t>
      </w:r>
      <w:r>
        <w:rPr>
          <w:sz w:val="24"/>
          <w:szCs w:val="24"/>
        </w:rPr>
        <w:t xml:space="preserve"> (1984). Neuromuscular modulation in Limulus by both octopamine and </w:t>
      </w:r>
      <w:proofErr w:type="spellStart"/>
      <w:r>
        <w:rPr>
          <w:sz w:val="24"/>
          <w:szCs w:val="24"/>
        </w:rPr>
        <w:t>proctolin</w:t>
      </w:r>
      <w:proofErr w:type="spellEnd"/>
      <w:r>
        <w:rPr>
          <w:sz w:val="24"/>
          <w:szCs w:val="24"/>
        </w:rPr>
        <w:t xml:space="preserve">. </w:t>
      </w:r>
      <w:r w:rsidRPr="002F0C4B">
        <w:rPr>
          <w:i/>
          <w:sz w:val="24"/>
          <w:szCs w:val="24"/>
        </w:rPr>
        <w:t xml:space="preserve">J. </w:t>
      </w:r>
      <w:proofErr w:type="spellStart"/>
      <w:r w:rsidRPr="002F0C4B">
        <w:rPr>
          <w:i/>
          <w:sz w:val="24"/>
          <w:szCs w:val="24"/>
        </w:rPr>
        <w:t>Neurobiol</w:t>
      </w:r>
      <w:proofErr w:type="spellEnd"/>
      <w:r>
        <w:rPr>
          <w:sz w:val="24"/>
          <w:szCs w:val="24"/>
        </w:rPr>
        <w:t xml:space="preserve">. </w:t>
      </w:r>
      <w:r w:rsidRPr="002F0C4B">
        <w:rPr>
          <w:b/>
          <w:sz w:val="24"/>
          <w:szCs w:val="24"/>
        </w:rPr>
        <w:t>15</w:t>
      </w:r>
      <w:r>
        <w:rPr>
          <w:sz w:val="24"/>
          <w:szCs w:val="24"/>
        </w:rPr>
        <w:t>, 207-20.</w:t>
      </w:r>
    </w:p>
    <w:p w:rsidR="00F51356" w:rsidRPr="002B642B" w:rsidRDefault="00F51356" w:rsidP="003F7D55">
      <w:pPr>
        <w:spacing w:after="0" w:line="360" w:lineRule="auto"/>
        <w:ind w:left="360" w:hanging="360"/>
        <w:rPr>
          <w:sz w:val="24"/>
          <w:szCs w:val="24"/>
        </w:rPr>
      </w:pPr>
      <w:r w:rsidRPr="002F0C4B">
        <w:rPr>
          <w:b/>
          <w:sz w:val="24"/>
          <w:szCs w:val="24"/>
        </w:rPr>
        <w:t>Roeder, T.</w:t>
      </w:r>
      <w:r w:rsidRPr="002B642B">
        <w:rPr>
          <w:sz w:val="24"/>
          <w:szCs w:val="24"/>
        </w:rPr>
        <w:t xml:space="preserve"> (1999). Octopamine in invertebrates. </w:t>
      </w:r>
      <w:proofErr w:type="spellStart"/>
      <w:r w:rsidRPr="002F0C4B">
        <w:rPr>
          <w:i/>
          <w:sz w:val="24"/>
          <w:szCs w:val="24"/>
        </w:rPr>
        <w:t>Prog</w:t>
      </w:r>
      <w:proofErr w:type="spellEnd"/>
      <w:r w:rsidRPr="002F0C4B">
        <w:rPr>
          <w:i/>
          <w:sz w:val="24"/>
          <w:szCs w:val="24"/>
        </w:rPr>
        <w:t xml:space="preserve">. </w:t>
      </w:r>
      <w:proofErr w:type="spellStart"/>
      <w:r w:rsidRPr="002F0C4B">
        <w:rPr>
          <w:i/>
          <w:sz w:val="24"/>
          <w:szCs w:val="24"/>
        </w:rPr>
        <w:t>Neurobiol</w:t>
      </w:r>
      <w:proofErr w:type="spellEnd"/>
      <w:r>
        <w:rPr>
          <w:sz w:val="24"/>
          <w:szCs w:val="24"/>
        </w:rPr>
        <w:t xml:space="preserve">. </w:t>
      </w:r>
      <w:r w:rsidRPr="002F0C4B">
        <w:rPr>
          <w:b/>
          <w:sz w:val="24"/>
          <w:szCs w:val="24"/>
        </w:rPr>
        <w:t>59</w:t>
      </w:r>
      <w:r>
        <w:rPr>
          <w:sz w:val="24"/>
          <w:szCs w:val="24"/>
        </w:rPr>
        <w:t>,</w:t>
      </w:r>
      <w:r w:rsidRPr="002B642B">
        <w:rPr>
          <w:sz w:val="24"/>
          <w:szCs w:val="24"/>
        </w:rPr>
        <w:t xml:space="preserve"> 533-61.</w:t>
      </w:r>
    </w:p>
    <w:p w:rsidR="00F51356" w:rsidRPr="002B642B" w:rsidRDefault="00F51356" w:rsidP="003F7D55">
      <w:pPr>
        <w:spacing w:after="0" w:line="360" w:lineRule="auto"/>
        <w:ind w:left="360" w:hanging="360"/>
        <w:rPr>
          <w:sz w:val="24"/>
          <w:szCs w:val="24"/>
        </w:rPr>
      </w:pPr>
      <w:r w:rsidRPr="002F0C4B">
        <w:rPr>
          <w:b/>
          <w:sz w:val="24"/>
          <w:szCs w:val="24"/>
        </w:rPr>
        <w:t>Roeder, T.</w:t>
      </w:r>
      <w:r w:rsidRPr="002B642B">
        <w:rPr>
          <w:sz w:val="24"/>
          <w:szCs w:val="24"/>
        </w:rPr>
        <w:t xml:space="preserve"> (2005). Tyramine and octopamine: Ruling behavior and metabolism. </w:t>
      </w:r>
      <w:r>
        <w:rPr>
          <w:i/>
          <w:sz w:val="24"/>
          <w:szCs w:val="24"/>
        </w:rPr>
        <w:t xml:space="preserve">Ann. Rev. </w:t>
      </w:r>
      <w:proofErr w:type="spellStart"/>
      <w:r>
        <w:rPr>
          <w:i/>
          <w:sz w:val="24"/>
          <w:szCs w:val="24"/>
        </w:rPr>
        <w:t>Entomol</w:t>
      </w:r>
      <w:proofErr w:type="spellEnd"/>
      <w:r>
        <w:rPr>
          <w:i/>
          <w:sz w:val="24"/>
          <w:szCs w:val="24"/>
        </w:rPr>
        <w:t>.</w:t>
      </w:r>
      <w:r>
        <w:rPr>
          <w:sz w:val="24"/>
          <w:szCs w:val="24"/>
        </w:rPr>
        <w:t xml:space="preserve"> </w:t>
      </w:r>
      <w:r w:rsidRPr="002F0C4B">
        <w:rPr>
          <w:b/>
          <w:sz w:val="24"/>
          <w:szCs w:val="24"/>
        </w:rPr>
        <w:t>50</w:t>
      </w:r>
      <w:r>
        <w:rPr>
          <w:sz w:val="24"/>
          <w:szCs w:val="24"/>
        </w:rPr>
        <w:t xml:space="preserve">, </w:t>
      </w:r>
      <w:r w:rsidRPr="002B642B">
        <w:rPr>
          <w:sz w:val="24"/>
          <w:szCs w:val="24"/>
        </w:rPr>
        <w:t>447-77.</w:t>
      </w:r>
    </w:p>
    <w:p w:rsidR="00F51356" w:rsidRPr="002B642B" w:rsidRDefault="00F51356" w:rsidP="003F7D55">
      <w:pPr>
        <w:spacing w:after="0" w:line="360" w:lineRule="auto"/>
        <w:ind w:left="360" w:hanging="360"/>
        <w:rPr>
          <w:sz w:val="24"/>
          <w:szCs w:val="24"/>
        </w:rPr>
      </w:pPr>
      <w:proofErr w:type="spellStart"/>
      <w:r w:rsidRPr="002F0C4B">
        <w:rPr>
          <w:b/>
          <w:sz w:val="24"/>
          <w:szCs w:val="24"/>
        </w:rPr>
        <w:t>Saraswati</w:t>
      </w:r>
      <w:proofErr w:type="spellEnd"/>
      <w:r w:rsidRPr="002F0C4B">
        <w:rPr>
          <w:b/>
          <w:sz w:val="24"/>
          <w:szCs w:val="24"/>
        </w:rPr>
        <w:t xml:space="preserve">, S., Fox, L.E., </w:t>
      </w:r>
      <w:proofErr w:type="spellStart"/>
      <w:r w:rsidRPr="002F0C4B">
        <w:rPr>
          <w:b/>
          <w:sz w:val="24"/>
          <w:szCs w:val="24"/>
        </w:rPr>
        <w:t>Soll</w:t>
      </w:r>
      <w:proofErr w:type="spellEnd"/>
      <w:r w:rsidRPr="002F0C4B">
        <w:rPr>
          <w:b/>
          <w:sz w:val="24"/>
          <w:szCs w:val="24"/>
        </w:rPr>
        <w:t>, D.R., and Wu, C.F.</w:t>
      </w:r>
      <w:r w:rsidRPr="002B642B">
        <w:rPr>
          <w:sz w:val="24"/>
          <w:szCs w:val="24"/>
        </w:rPr>
        <w:t xml:space="preserve"> (2004). Tyramine and octopamine have opposite effects on the locomotion of </w:t>
      </w:r>
      <w:r>
        <w:rPr>
          <w:i/>
          <w:sz w:val="24"/>
          <w:szCs w:val="24"/>
        </w:rPr>
        <w:t>D</w:t>
      </w:r>
      <w:r w:rsidRPr="002F0C4B">
        <w:rPr>
          <w:i/>
          <w:sz w:val="24"/>
          <w:szCs w:val="24"/>
        </w:rPr>
        <w:t>rosophila</w:t>
      </w:r>
      <w:r w:rsidRPr="002B642B">
        <w:rPr>
          <w:sz w:val="24"/>
          <w:szCs w:val="24"/>
        </w:rPr>
        <w:t xml:space="preserve"> larvae</w:t>
      </w:r>
      <w:r w:rsidRPr="002F0C4B">
        <w:rPr>
          <w:i/>
          <w:sz w:val="24"/>
          <w:szCs w:val="24"/>
        </w:rPr>
        <w:t xml:space="preserve">. J </w:t>
      </w:r>
      <w:proofErr w:type="spellStart"/>
      <w:r w:rsidRPr="002F0C4B">
        <w:rPr>
          <w:i/>
          <w:sz w:val="24"/>
          <w:szCs w:val="24"/>
        </w:rPr>
        <w:t>Neurobiol</w:t>
      </w:r>
      <w:proofErr w:type="spellEnd"/>
      <w:r w:rsidRPr="002F0C4B">
        <w:rPr>
          <w:i/>
          <w:sz w:val="24"/>
          <w:szCs w:val="24"/>
        </w:rPr>
        <w:t>.</w:t>
      </w:r>
      <w:r w:rsidRPr="002B642B">
        <w:rPr>
          <w:sz w:val="24"/>
          <w:szCs w:val="24"/>
        </w:rPr>
        <w:t xml:space="preserve"> </w:t>
      </w:r>
      <w:r w:rsidRPr="002F0C4B">
        <w:rPr>
          <w:b/>
          <w:sz w:val="24"/>
          <w:szCs w:val="24"/>
        </w:rPr>
        <w:t>58</w:t>
      </w:r>
      <w:r w:rsidRPr="002B642B">
        <w:rPr>
          <w:sz w:val="24"/>
          <w:szCs w:val="24"/>
        </w:rPr>
        <w:t xml:space="preserve">, 425-41. </w:t>
      </w:r>
    </w:p>
    <w:p w:rsidR="00F51356" w:rsidRPr="003764A3" w:rsidRDefault="00F51356" w:rsidP="003F7D55">
      <w:pPr>
        <w:spacing w:after="0" w:line="360" w:lineRule="auto"/>
        <w:ind w:left="360" w:hanging="360"/>
        <w:rPr>
          <w:sz w:val="24"/>
          <w:szCs w:val="24"/>
        </w:rPr>
      </w:pPr>
      <w:r>
        <w:rPr>
          <w:b/>
          <w:sz w:val="24"/>
          <w:szCs w:val="24"/>
        </w:rPr>
        <w:t>Stevens, C.F.</w:t>
      </w:r>
      <w:r w:rsidRPr="00C1061B">
        <w:rPr>
          <w:sz w:val="24"/>
          <w:szCs w:val="24"/>
        </w:rPr>
        <w:t xml:space="preserve"> </w:t>
      </w:r>
      <w:r>
        <w:rPr>
          <w:sz w:val="24"/>
          <w:szCs w:val="24"/>
        </w:rPr>
        <w:t>(</w:t>
      </w:r>
      <w:r w:rsidRPr="00C1061B">
        <w:rPr>
          <w:sz w:val="24"/>
          <w:szCs w:val="24"/>
        </w:rPr>
        <w:t>1976</w:t>
      </w:r>
      <w:r>
        <w:rPr>
          <w:sz w:val="24"/>
          <w:szCs w:val="24"/>
        </w:rPr>
        <w:t>)</w:t>
      </w:r>
      <w:r w:rsidRPr="00C1061B">
        <w:rPr>
          <w:sz w:val="24"/>
          <w:szCs w:val="24"/>
        </w:rPr>
        <w:t xml:space="preserve">. A comment on Martin’s relation. </w:t>
      </w:r>
      <w:proofErr w:type="spellStart"/>
      <w:r w:rsidRPr="00E65D15">
        <w:rPr>
          <w:i/>
          <w:sz w:val="24"/>
          <w:szCs w:val="24"/>
        </w:rPr>
        <w:t>Biophysic</w:t>
      </w:r>
      <w:proofErr w:type="spellEnd"/>
      <w:r w:rsidRPr="00E65D15">
        <w:rPr>
          <w:i/>
          <w:sz w:val="24"/>
          <w:szCs w:val="24"/>
        </w:rPr>
        <w:t xml:space="preserve"> J</w:t>
      </w:r>
      <w:r w:rsidRPr="00C1061B">
        <w:rPr>
          <w:sz w:val="24"/>
          <w:szCs w:val="24"/>
        </w:rPr>
        <w:t xml:space="preserve"> </w:t>
      </w:r>
      <w:r w:rsidRPr="00E65D15">
        <w:rPr>
          <w:b/>
          <w:sz w:val="24"/>
          <w:szCs w:val="24"/>
        </w:rPr>
        <w:t>16</w:t>
      </w:r>
      <w:r w:rsidRPr="00C1061B">
        <w:rPr>
          <w:sz w:val="24"/>
          <w:szCs w:val="24"/>
        </w:rPr>
        <w:t>, 891–895.</w:t>
      </w:r>
    </w:p>
    <w:p w:rsidR="00F51356" w:rsidRDefault="00F51356" w:rsidP="003F7D55">
      <w:pPr>
        <w:spacing w:after="0" w:line="360" w:lineRule="auto"/>
        <w:ind w:left="360" w:hanging="360"/>
        <w:rPr>
          <w:sz w:val="24"/>
          <w:szCs w:val="24"/>
        </w:rPr>
      </w:pPr>
      <w:r w:rsidRPr="003333BA">
        <w:rPr>
          <w:b/>
          <w:sz w:val="24"/>
          <w:szCs w:val="24"/>
        </w:rPr>
        <w:t xml:space="preserve">Stewart, B. A., Atwood, H. L., </w:t>
      </w:r>
      <w:proofErr w:type="spellStart"/>
      <w:r w:rsidRPr="003333BA">
        <w:rPr>
          <w:b/>
          <w:sz w:val="24"/>
          <w:szCs w:val="24"/>
        </w:rPr>
        <w:t>Renger</w:t>
      </w:r>
      <w:proofErr w:type="spellEnd"/>
      <w:r w:rsidRPr="003333BA">
        <w:rPr>
          <w:b/>
          <w:sz w:val="24"/>
          <w:szCs w:val="24"/>
        </w:rPr>
        <w:t xml:space="preserve">, J. J., Wang, J. and Wu, C.-F. </w:t>
      </w:r>
      <w:r w:rsidRPr="003333BA">
        <w:rPr>
          <w:sz w:val="24"/>
          <w:szCs w:val="24"/>
        </w:rPr>
        <w:t xml:space="preserve">(1994). Improved stability of </w:t>
      </w:r>
      <w:r w:rsidRPr="003333BA">
        <w:rPr>
          <w:i/>
          <w:sz w:val="24"/>
          <w:szCs w:val="24"/>
        </w:rPr>
        <w:t>Drosophila</w:t>
      </w:r>
      <w:r w:rsidRPr="003333BA">
        <w:rPr>
          <w:sz w:val="24"/>
          <w:szCs w:val="24"/>
        </w:rPr>
        <w:t xml:space="preserve"> larval neuromuscular preparations in </w:t>
      </w:r>
      <w:proofErr w:type="spellStart"/>
      <w:r w:rsidRPr="003333BA">
        <w:rPr>
          <w:sz w:val="24"/>
          <w:szCs w:val="24"/>
        </w:rPr>
        <w:t>haemolymph</w:t>
      </w:r>
      <w:proofErr w:type="spellEnd"/>
      <w:r w:rsidRPr="003333BA">
        <w:rPr>
          <w:sz w:val="24"/>
          <w:szCs w:val="24"/>
        </w:rPr>
        <w:t xml:space="preserve"> like physiological solutions. </w:t>
      </w:r>
      <w:r w:rsidRPr="003333BA">
        <w:rPr>
          <w:i/>
          <w:sz w:val="24"/>
          <w:szCs w:val="24"/>
        </w:rPr>
        <w:t xml:space="preserve">J. Comp. Physiol. A </w:t>
      </w:r>
      <w:r w:rsidRPr="003333BA">
        <w:rPr>
          <w:b/>
          <w:sz w:val="24"/>
          <w:szCs w:val="24"/>
        </w:rPr>
        <w:t>175</w:t>
      </w:r>
      <w:r w:rsidRPr="003333BA">
        <w:rPr>
          <w:sz w:val="24"/>
          <w:szCs w:val="24"/>
        </w:rPr>
        <w:t>, 179-191.</w:t>
      </w:r>
    </w:p>
    <w:p w:rsidR="00F51356" w:rsidRPr="002B642B" w:rsidRDefault="00F51356" w:rsidP="003F7D55">
      <w:pPr>
        <w:spacing w:after="0" w:line="360" w:lineRule="auto"/>
        <w:ind w:left="360" w:hanging="360"/>
        <w:rPr>
          <w:sz w:val="24"/>
          <w:szCs w:val="24"/>
        </w:rPr>
      </w:pPr>
      <w:r w:rsidRPr="00E65D15">
        <w:rPr>
          <w:b/>
          <w:sz w:val="24"/>
          <w:szCs w:val="24"/>
        </w:rPr>
        <w:t>Velez, S.J. and Wyman, R.J.</w:t>
      </w:r>
      <w:r w:rsidRPr="002B642B">
        <w:rPr>
          <w:sz w:val="24"/>
          <w:szCs w:val="24"/>
        </w:rPr>
        <w:t xml:space="preserve"> (1978). Synaptic connectivity in a crayfish neuromuscular system. II. Nerve-muscle matching and nerve branching patterns. </w:t>
      </w:r>
      <w:r w:rsidRPr="00E65D15">
        <w:rPr>
          <w:i/>
          <w:sz w:val="24"/>
          <w:szCs w:val="24"/>
        </w:rPr>
        <w:t xml:space="preserve">J </w:t>
      </w:r>
      <w:proofErr w:type="spellStart"/>
      <w:r w:rsidRPr="00E65D15">
        <w:rPr>
          <w:i/>
          <w:sz w:val="24"/>
          <w:szCs w:val="24"/>
        </w:rPr>
        <w:t>Neurophysiol</w:t>
      </w:r>
      <w:proofErr w:type="spellEnd"/>
      <w:r w:rsidRPr="002B642B">
        <w:rPr>
          <w:sz w:val="24"/>
          <w:szCs w:val="24"/>
        </w:rPr>
        <w:t xml:space="preserve">. </w:t>
      </w:r>
      <w:r w:rsidRPr="00E65D15">
        <w:rPr>
          <w:b/>
          <w:sz w:val="24"/>
          <w:szCs w:val="24"/>
        </w:rPr>
        <w:t>41</w:t>
      </w:r>
      <w:r w:rsidRPr="002B642B">
        <w:rPr>
          <w:sz w:val="24"/>
          <w:szCs w:val="24"/>
        </w:rPr>
        <w:t xml:space="preserve">, 85-96. </w:t>
      </w:r>
    </w:p>
    <w:p w:rsidR="00F51356" w:rsidRDefault="00F51356" w:rsidP="003F7D55">
      <w:pPr>
        <w:spacing w:after="0" w:line="360" w:lineRule="auto"/>
        <w:ind w:left="360" w:hanging="360"/>
        <w:rPr>
          <w:sz w:val="24"/>
          <w:szCs w:val="24"/>
        </w:rPr>
      </w:pPr>
      <w:proofErr w:type="spellStart"/>
      <w:r w:rsidRPr="00292FF8">
        <w:rPr>
          <w:b/>
          <w:sz w:val="24"/>
          <w:szCs w:val="24"/>
        </w:rPr>
        <w:t>Verlindin</w:t>
      </w:r>
      <w:proofErr w:type="spellEnd"/>
      <w:r w:rsidRPr="00292FF8">
        <w:rPr>
          <w:b/>
          <w:sz w:val="24"/>
          <w:szCs w:val="24"/>
        </w:rPr>
        <w:t xml:space="preserve">, H., </w:t>
      </w:r>
      <w:proofErr w:type="spellStart"/>
      <w:r w:rsidRPr="00292FF8">
        <w:rPr>
          <w:b/>
          <w:sz w:val="24"/>
          <w:szCs w:val="24"/>
        </w:rPr>
        <w:t>Vleugels</w:t>
      </w:r>
      <w:proofErr w:type="spellEnd"/>
      <w:r w:rsidRPr="00292FF8">
        <w:rPr>
          <w:b/>
          <w:sz w:val="24"/>
          <w:szCs w:val="24"/>
        </w:rPr>
        <w:t xml:space="preserve">, R., </w:t>
      </w:r>
      <w:proofErr w:type="spellStart"/>
      <w:r w:rsidRPr="00292FF8">
        <w:rPr>
          <w:b/>
          <w:sz w:val="24"/>
          <w:szCs w:val="24"/>
        </w:rPr>
        <w:t>Marchal</w:t>
      </w:r>
      <w:proofErr w:type="spellEnd"/>
      <w:r w:rsidRPr="00292FF8">
        <w:rPr>
          <w:b/>
          <w:sz w:val="24"/>
          <w:szCs w:val="24"/>
        </w:rPr>
        <w:t xml:space="preserve">, E., </w:t>
      </w:r>
      <w:proofErr w:type="spellStart"/>
      <w:r w:rsidRPr="00292FF8">
        <w:rPr>
          <w:b/>
          <w:sz w:val="24"/>
          <w:szCs w:val="24"/>
        </w:rPr>
        <w:t>Badisco</w:t>
      </w:r>
      <w:proofErr w:type="spellEnd"/>
      <w:r w:rsidRPr="00292FF8">
        <w:rPr>
          <w:b/>
          <w:sz w:val="24"/>
          <w:szCs w:val="24"/>
        </w:rPr>
        <w:t xml:space="preserve">, L., </w:t>
      </w:r>
      <w:proofErr w:type="spellStart"/>
      <w:r w:rsidRPr="00292FF8">
        <w:rPr>
          <w:b/>
          <w:sz w:val="24"/>
          <w:szCs w:val="24"/>
        </w:rPr>
        <w:t>Tobback</w:t>
      </w:r>
      <w:proofErr w:type="spellEnd"/>
      <w:r w:rsidRPr="00292FF8">
        <w:rPr>
          <w:b/>
          <w:sz w:val="24"/>
          <w:szCs w:val="24"/>
        </w:rPr>
        <w:t xml:space="preserve">, J., </w:t>
      </w:r>
      <w:proofErr w:type="spellStart"/>
      <w:r w:rsidRPr="00292FF8">
        <w:rPr>
          <w:b/>
          <w:sz w:val="24"/>
          <w:szCs w:val="24"/>
        </w:rPr>
        <w:t>Pfluger</w:t>
      </w:r>
      <w:proofErr w:type="spellEnd"/>
      <w:r w:rsidRPr="00292FF8">
        <w:rPr>
          <w:b/>
          <w:sz w:val="24"/>
          <w:szCs w:val="24"/>
        </w:rPr>
        <w:t xml:space="preserve">, H-J., </w:t>
      </w:r>
      <w:proofErr w:type="spellStart"/>
      <w:r w:rsidRPr="00292FF8">
        <w:rPr>
          <w:b/>
          <w:sz w:val="24"/>
          <w:szCs w:val="24"/>
        </w:rPr>
        <w:t>Blenau</w:t>
      </w:r>
      <w:proofErr w:type="spellEnd"/>
      <w:r w:rsidRPr="00292FF8">
        <w:rPr>
          <w:b/>
          <w:sz w:val="24"/>
          <w:szCs w:val="24"/>
        </w:rPr>
        <w:t xml:space="preserve">, W., and </w:t>
      </w:r>
      <w:proofErr w:type="spellStart"/>
      <w:r w:rsidRPr="00292FF8">
        <w:rPr>
          <w:b/>
          <w:sz w:val="24"/>
          <w:szCs w:val="24"/>
        </w:rPr>
        <w:t>Broeck</w:t>
      </w:r>
      <w:proofErr w:type="spellEnd"/>
      <w:r w:rsidRPr="00292FF8">
        <w:rPr>
          <w:b/>
          <w:sz w:val="24"/>
          <w:szCs w:val="24"/>
        </w:rPr>
        <w:t>, J. V.</w:t>
      </w:r>
      <w:r>
        <w:rPr>
          <w:sz w:val="24"/>
          <w:szCs w:val="24"/>
        </w:rPr>
        <w:t xml:space="preserve"> (2010). The cloning, phylogenetic relationship and distribution patter of two putative GPCR-type octopamine receptors in the desert locust. </w:t>
      </w:r>
      <w:r w:rsidRPr="00E65D15">
        <w:rPr>
          <w:i/>
          <w:sz w:val="24"/>
          <w:szCs w:val="24"/>
        </w:rPr>
        <w:t>J. Insect Physiol.</w:t>
      </w:r>
      <w:r>
        <w:rPr>
          <w:sz w:val="24"/>
          <w:szCs w:val="24"/>
        </w:rPr>
        <w:t xml:space="preserve"> </w:t>
      </w:r>
      <w:r w:rsidRPr="00292FF8">
        <w:rPr>
          <w:b/>
          <w:sz w:val="24"/>
          <w:szCs w:val="24"/>
        </w:rPr>
        <w:t>56</w:t>
      </w:r>
      <w:r>
        <w:rPr>
          <w:sz w:val="24"/>
          <w:szCs w:val="24"/>
        </w:rPr>
        <w:t xml:space="preserve">, 868-75. </w:t>
      </w:r>
    </w:p>
    <w:p w:rsidR="008B756C" w:rsidRPr="008B756C" w:rsidRDefault="008B756C" w:rsidP="003F7D55">
      <w:pPr>
        <w:spacing w:after="0" w:line="360" w:lineRule="auto"/>
        <w:ind w:left="360" w:hanging="360"/>
        <w:rPr>
          <w:sz w:val="24"/>
          <w:szCs w:val="24"/>
        </w:rPr>
      </w:pPr>
      <w:r>
        <w:rPr>
          <w:b/>
          <w:sz w:val="24"/>
          <w:szCs w:val="24"/>
        </w:rPr>
        <w:t xml:space="preserve">Walther, C. </w:t>
      </w:r>
      <w:r w:rsidR="00D468AD">
        <w:rPr>
          <w:b/>
          <w:sz w:val="24"/>
          <w:szCs w:val="24"/>
        </w:rPr>
        <w:t xml:space="preserve">and </w:t>
      </w:r>
      <w:proofErr w:type="spellStart"/>
      <w:r>
        <w:rPr>
          <w:b/>
          <w:sz w:val="24"/>
          <w:szCs w:val="24"/>
        </w:rPr>
        <w:t>Zittlau</w:t>
      </w:r>
      <w:proofErr w:type="spellEnd"/>
      <w:r>
        <w:rPr>
          <w:b/>
          <w:sz w:val="24"/>
          <w:szCs w:val="24"/>
        </w:rPr>
        <w:t xml:space="preserve">, K. E. </w:t>
      </w:r>
      <w:r w:rsidR="00D468AD" w:rsidRPr="00D468AD">
        <w:rPr>
          <w:sz w:val="24"/>
          <w:szCs w:val="24"/>
        </w:rPr>
        <w:t>(</w:t>
      </w:r>
      <w:r w:rsidR="00D468AD">
        <w:rPr>
          <w:sz w:val="24"/>
          <w:szCs w:val="24"/>
        </w:rPr>
        <w:t xml:space="preserve">1998). </w:t>
      </w:r>
      <w:r>
        <w:rPr>
          <w:sz w:val="24"/>
          <w:szCs w:val="24"/>
        </w:rPr>
        <w:t xml:space="preserve">Resting membrane properties of locust muscle and their modulation II. Actions of the biogenic amine octopamine. </w:t>
      </w:r>
      <w:r>
        <w:rPr>
          <w:i/>
          <w:sz w:val="24"/>
          <w:szCs w:val="24"/>
        </w:rPr>
        <w:t xml:space="preserve">J. </w:t>
      </w:r>
      <w:proofErr w:type="spellStart"/>
      <w:r>
        <w:rPr>
          <w:i/>
          <w:sz w:val="24"/>
          <w:szCs w:val="24"/>
        </w:rPr>
        <w:t>Neurophys</w:t>
      </w:r>
      <w:proofErr w:type="spellEnd"/>
      <w:r>
        <w:rPr>
          <w:i/>
          <w:sz w:val="24"/>
          <w:szCs w:val="24"/>
        </w:rPr>
        <w:t xml:space="preserve">. </w:t>
      </w:r>
      <w:r>
        <w:rPr>
          <w:b/>
          <w:sz w:val="24"/>
          <w:szCs w:val="24"/>
        </w:rPr>
        <w:t>80</w:t>
      </w:r>
      <w:r w:rsidRPr="00D468AD">
        <w:rPr>
          <w:sz w:val="24"/>
          <w:szCs w:val="24"/>
        </w:rPr>
        <w:t>,</w:t>
      </w:r>
      <w:r>
        <w:rPr>
          <w:sz w:val="24"/>
          <w:szCs w:val="24"/>
        </w:rPr>
        <w:t xml:space="preserve"> 785-97. </w:t>
      </w:r>
    </w:p>
    <w:p w:rsidR="00F51356" w:rsidRDefault="00F51356" w:rsidP="003F7D55">
      <w:pPr>
        <w:spacing w:after="0" w:line="360" w:lineRule="auto"/>
        <w:ind w:left="360" w:hanging="360"/>
        <w:rPr>
          <w:sz w:val="24"/>
          <w:szCs w:val="24"/>
        </w:rPr>
      </w:pPr>
      <w:r w:rsidRPr="00292FF8">
        <w:rPr>
          <w:b/>
          <w:sz w:val="24"/>
          <w:szCs w:val="24"/>
        </w:rPr>
        <w:t xml:space="preserve">Wheal, H. V. and </w:t>
      </w:r>
      <w:proofErr w:type="spellStart"/>
      <w:r w:rsidRPr="00292FF8">
        <w:rPr>
          <w:b/>
          <w:sz w:val="24"/>
          <w:szCs w:val="24"/>
        </w:rPr>
        <w:t>Kerkut</w:t>
      </w:r>
      <w:proofErr w:type="spellEnd"/>
      <w:r w:rsidRPr="00292FF8">
        <w:rPr>
          <w:b/>
          <w:sz w:val="24"/>
          <w:szCs w:val="24"/>
        </w:rPr>
        <w:t>, G. A.</w:t>
      </w:r>
      <w:r w:rsidRPr="002B642B">
        <w:rPr>
          <w:sz w:val="24"/>
          <w:szCs w:val="24"/>
        </w:rPr>
        <w:t xml:space="preserve"> (1976). The pre- and post-synaptic actio</w:t>
      </w:r>
      <w:r>
        <w:rPr>
          <w:sz w:val="24"/>
          <w:szCs w:val="24"/>
        </w:rPr>
        <w:t xml:space="preserve">ns of 5-HT in crustacean. </w:t>
      </w:r>
      <w:r w:rsidRPr="00292FF8">
        <w:rPr>
          <w:i/>
          <w:sz w:val="24"/>
          <w:szCs w:val="24"/>
        </w:rPr>
        <w:t xml:space="preserve">Comp. </w:t>
      </w:r>
      <w:proofErr w:type="spellStart"/>
      <w:r w:rsidRPr="00292FF8">
        <w:rPr>
          <w:i/>
          <w:sz w:val="24"/>
          <w:szCs w:val="24"/>
        </w:rPr>
        <w:t>Biochem</w:t>
      </w:r>
      <w:proofErr w:type="spellEnd"/>
      <w:r w:rsidRPr="00292FF8">
        <w:rPr>
          <w:i/>
          <w:sz w:val="24"/>
          <w:szCs w:val="24"/>
        </w:rPr>
        <w:t xml:space="preserve">. </w:t>
      </w:r>
      <w:proofErr w:type="spellStart"/>
      <w:r w:rsidRPr="00292FF8">
        <w:rPr>
          <w:i/>
          <w:sz w:val="24"/>
          <w:szCs w:val="24"/>
        </w:rPr>
        <w:t>Physiol</w:t>
      </w:r>
      <w:proofErr w:type="spellEnd"/>
      <w:r w:rsidRPr="002B642B">
        <w:rPr>
          <w:sz w:val="24"/>
          <w:szCs w:val="24"/>
        </w:rPr>
        <w:t xml:space="preserve"> </w:t>
      </w:r>
      <w:r w:rsidRPr="00292FF8">
        <w:rPr>
          <w:b/>
          <w:sz w:val="24"/>
          <w:szCs w:val="24"/>
        </w:rPr>
        <w:t>54C</w:t>
      </w:r>
      <w:r w:rsidRPr="002B642B">
        <w:rPr>
          <w:sz w:val="24"/>
          <w:szCs w:val="24"/>
        </w:rPr>
        <w:t xml:space="preserve">, 67-70. </w:t>
      </w:r>
    </w:p>
    <w:p w:rsidR="00F51356" w:rsidRDefault="00F51356" w:rsidP="003F7D55">
      <w:pPr>
        <w:spacing w:after="0" w:line="360" w:lineRule="auto"/>
        <w:ind w:left="360" w:hanging="360"/>
        <w:rPr>
          <w:sz w:val="24"/>
          <w:szCs w:val="24"/>
        </w:rPr>
      </w:pPr>
      <w:r w:rsidRPr="00292FF8">
        <w:rPr>
          <w:b/>
          <w:sz w:val="24"/>
          <w:szCs w:val="24"/>
        </w:rPr>
        <w:lastRenderedPageBreak/>
        <w:t>Whim, M. D., and Evans, P. D.</w:t>
      </w:r>
      <w:r w:rsidRPr="005365A4">
        <w:rPr>
          <w:sz w:val="24"/>
          <w:szCs w:val="24"/>
        </w:rPr>
        <w:t xml:space="preserve">  (1988)</w:t>
      </w:r>
      <w:r>
        <w:rPr>
          <w:sz w:val="24"/>
          <w:szCs w:val="24"/>
        </w:rPr>
        <w:t>.</w:t>
      </w:r>
      <w:r w:rsidRPr="005365A4">
        <w:rPr>
          <w:sz w:val="24"/>
          <w:szCs w:val="24"/>
        </w:rPr>
        <w:t xml:space="preserve"> Octopaminergic modulation of flight muscle in the locust.</w:t>
      </w:r>
      <w:r>
        <w:rPr>
          <w:sz w:val="24"/>
          <w:szCs w:val="24"/>
        </w:rPr>
        <w:t xml:space="preserve"> </w:t>
      </w:r>
      <w:r w:rsidRPr="00292FF8">
        <w:rPr>
          <w:i/>
          <w:sz w:val="24"/>
          <w:szCs w:val="24"/>
        </w:rPr>
        <w:t xml:space="preserve">J </w:t>
      </w:r>
      <w:proofErr w:type="spellStart"/>
      <w:r w:rsidRPr="00292FF8">
        <w:rPr>
          <w:i/>
          <w:sz w:val="24"/>
          <w:szCs w:val="24"/>
        </w:rPr>
        <w:t>Exp</w:t>
      </w:r>
      <w:proofErr w:type="spellEnd"/>
      <w:r w:rsidRPr="00292FF8">
        <w:rPr>
          <w:i/>
          <w:sz w:val="24"/>
          <w:szCs w:val="24"/>
        </w:rPr>
        <w:t xml:space="preserve"> </w:t>
      </w:r>
      <w:proofErr w:type="spellStart"/>
      <w:r w:rsidRPr="00292FF8">
        <w:rPr>
          <w:i/>
          <w:sz w:val="24"/>
          <w:szCs w:val="24"/>
        </w:rPr>
        <w:t>Biol</w:t>
      </w:r>
      <w:proofErr w:type="spellEnd"/>
      <w:r>
        <w:rPr>
          <w:sz w:val="24"/>
          <w:szCs w:val="24"/>
        </w:rPr>
        <w:t xml:space="preserve"> </w:t>
      </w:r>
      <w:r w:rsidRPr="00292FF8">
        <w:rPr>
          <w:b/>
          <w:sz w:val="24"/>
          <w:szCs w:val="24"/>
        </w:rPr>
        <w:t>134</w:t>
      </w:r>
      <w:r>
        <w:rPr>
          <w:sz w:val="24"/>
          <w:szCs w:val="24"/>
        </w:rPr>
        <w:t xml:space="preserve">, </w:t>
      </w:r>
      <w:r w:rsidRPr="005365A4">
        <w:rPr>
          <w:sz w:val="24"/>
          <w:szCs w:val="24"/>
        </w:rPr>
        <w:t>247-266</w:t>
      </w:r>
    </w:p>
    <w:p w:rsidR="00F51356" w:rsidRDefault="00F51356" w:rsidP="003F7D55">
      <w:pPr>
        <w:spacing w:after="0" w:line="360" w:lineRule="auto"/>
        <w:ind w:left="360" w:hanging="360"/>
        <w:rPr>
          <w:sz w:val="24"/>
          <w:szCs w:val="24"/>
        </w:rPr>
      </w:pPr>
      <w:r w:rsidRPr="00F40177">
        <w:rPr>
          <w:b/>
          <w:sz w:val="24"/>
          <w:szCs w:val="24"/>
        </w:rPr>
        <w:t>Whim, M.D., and Evans, P. D.</w:t>
      </w:r>
      <w:r>
        <w:rPr>
          <w:sz w:val="24"/>
          <w:szCs w:val="24"/>
        </w:rPr>
        <w:t xml:space="preserve"> </w:t>
      </w:r>
      <w:r w:rsidRPr="005365A4">
        <w:rPr>
          <w:sz w:val="24"/>
          <w:szCs w:val="24"/>
        </w:rPr>
        <w:t>(1989)</w:t>
      </w:r>
      <w:r>
        <w:rPr>
          <w:sz w:val="24"/>
          <w:szCs w:val="24"/>
        </w:rPr>
        <w:t>.</w:t>
      </w:r>
      <w:r w:rsidRPr="005365A4">
        <w:rPr>
          <w:sz w:val="24"/>
          <w:szCs w:val="24"/>
        </w:rPr>
        <w:t xml:space="preserve"> Age-dependence</w:t>
      </w:r>
      <w:r>
        <w:rPr>
          <w:sz w:val="24"/>
          <w:szCs w:val="24"/>
        </w:rPr>
        <w:t xml:space="preserve"> </w:t>
      </w:r>
      <w:r w:rsidRPr="005365A4">
        <w:rPr>
          <w:sz w:val="24"/>
          <w:szCs w:val="24"/>
        </w:rPr>
        <w:t xml:space="preserve">of octopaminergic modulation of flight muscle in the locust. </w:t>
      </w:r>
      <w:r w:rsidRPr="00F40177">
        <w:rPr>
          <w:i/>
          <w:sz w:val="24"/>
          <w:szCs w:val="24"/>
        </w:rPr>
        <w:t>J. Comp. Physiol. [A]</w:t>
      </w:r>
      <w:r w:rsidRPr="005365A4">
        <w:rPr>
          <w:sz w:val="24"/>
          <w:szCs w:val="24"/>
        </w:rPr>
        <w:t xml:space="preserve"> </w:t>
      </w:r>
      <w:r w:rsidRPr="00292FF8">
        <w:rPr>
          <w:b/>
          <w:sz w:val="24"/>
          <w:szCs w:val="24"/>
        </w:rPr>
        <w:t>165,</w:t>
      </w:r>
      <w:r>
        <w:rPr>
          <w:sz w:val="24"/>
          <w:szCs w:val="24"/>
        </w:rPr>
        <w:t xml:space="preserve"> 125-</w:t>
      </w:r>
      <w:r w:rsidRPr="005365A4">
        <w:rPr>
          <w:sz w:val="24"/>
          <w:szCs w:val="24"/>
        </w:rPr>
        <w:t>37</w:t>
      </w:r>
      <w:r>
        <w:rPr>
          <w:sz w:val="24"/>
          <w:szCs w:val="24"/>
        </w:rPr>
        <w:t>.</w:t>
      </w:r>
    </w:p>
    <w:p w:rsidR="00F51356" w:rsidRDefault="00F51356" w:rsidP="003F7D55">
      <w:pPr>
        <w:spacing w:after="0" w:line="360" w:lineRule="auto"/>
        <w:ind w:left="360" w:hanging="360"/>
        <w:rPr>
          <w:sz w:val="24"/>
          <w:szCs w:val="24"/>
        </w:rPr>
      </w:pPr>
      <w:proofErr w:type="spellStart"/>
      <w:r w:rsidRPr="00F40177">
        <w:rPr>
          <w:b/>
          <w:sz w:val="24"/>
          <w:szCs w:val="24"/>
        </w:rPr>
        <w:t>Wicher</w:t>
      </w:r>
      <w:proofErr w:type="spellEnd"/>
      <w:r w:rsidRPr="00F40177">
        <w:rPr>
          <w:b/>
          <w:sz w:val="24"/>
          <w:szCs w:val="24"/>
        </w:rPr>
        <w:t xml:space="preserve">, D., Walther, C., and </w:t>
      </w:r>
      <w:proofErr w:type="spellStart"/>
      <w:r w:rsidRPr="00F40177">
        <w:rPr>
          <w:b/>
          <w:sz w:val="24"/>
          <w:szCs w:val="24"/>
        </w:rPr>
        <w:t>Wicher</w:t>
      </w:r>
      <w:proofErr w:type="spellEnd"/>
      <w:r w:rsidRPr="00F40177">
        <w:rPr>
          <w:b/>
          <w:sz w:val="24"/>
          <w:szCs w:val="24"/>
        </w:rPr>
        <w:t>, C.</w:t>
      </w:r>
      <w:r>
        <w:rPr>
          <w:sz w:val="24"/>
          <w:szCs w:val="24"/>
        </w:rPr>
        <w:t xml:space="preserve"> (2001). Non-synaptic ion channels in insects – basic properties of currents and their modulation in neurons and skeletal muscles. </w:t>
      </w:r>
      <w:proofErr w:type="spellStart"/>
      <w:r w:rsidRPr="00F40177">
        <w:rPr>
          <w:i/>
          <w:sz w:val="24"/>
          <w:szCs w:val="24"/>
        </w:rPr>
        <w:t>Prog</w:t>
      </w:r>
      <w:proofErr w:type="spellEnd"/>
      <w:r>
        <w:rPr>
          <w:i/>
          <w:sz w:val="24"/>
          <w:szCs w:val="24"/>
        </w:rPr>
        <w:t xml:space="preserve">. </w:t>
      </w:r>
      <w:proofErr w:type="spellStart"/>
      <w:r w:rsidRPr="00F40177">
        <w:rPr>
          <w:i/>
          <w:sz w:val="24"/>
          <w:szCs w:val="24"/>
        </w:rPr>
        <w:t>Neurobiol</w:t>
      </w:r>
      <w:proofErr w:type="spellEnd"/>
      <w:r w:rsidRPr="00F40177">
        <w:rPr>
          <w:i/>
          <w:sz w:val="24"/>
          <w:szCs w:val="24"/>
        </w:rPr>
        <w:t>.</w:t>
      </w:r>
      <w:r>
        <w:rPr>
          <w:sz w:val="24"/>
          <w:szCs w:val="24"/>
        </w:rPr>
        <w:t xml:space="preserve"> </w:t>
      </w:r>
      <w:r w:rsidRPr="00F40177">
        <w:rPr>
          <w:b/>
          <w:sz w:val="24"/>
          <w:szCs w:val="24"/>
        </w:rPr>
        <w:t>64</w:t>
      </w:r>
      <w:r w:rsidRPr="00B62B2C">
        <w:rPr>
          <w:sz w:val="24"/>
          <w:szCs w:val="24"/>
        </w:rPr>
        <w:t>, 431-525</w:t>
      </w:r>
      <w:r>
        <w:rPr>
          <w:sz w:val="24"/>
          <w:szCs w:val="24"/>
        </w:rPr>
        <w:t>.</w:t>
      </w:r>
    </w:p>
    <w:p w:rsidR="00F51356" w:rsidRDefault="00F51356" w:rsidP="003F7D55">
      <w:pPr>
        <w:spacing w:after="0" w:line="360" w:lineRule="auto"/>
        <w:ind w:left="360" w:hanging="360"/>
        <w:rPr>
          <w:sz w:val="24"/>
          <w:szCs w:val="24"/>
        </w:rPr>
      </w:pPr>
      <w:proofErr w:type="spellStart"/>
      <w:r w:rsidRPr="00F40177">
        <w:rPr>
          <w:b/>
          <w:sz w:val="24"/>
          <w:szCs w:val="24"/>
        </w:rPr>
        <w:t>Wierenga</w:t>
      </w:r>
      <w:proofErr w:type="spellEnd"/>
      <w:r w:rsidRPr="00F40177">
        <w:rPr>
          <w:b/>
          <w:sz w:val="24"/>
          <w:szCs w:val="24"/>
        </w:rPr>
        <w:t xml:space="preserve">, J.M and </w:t>
      </w:r>
      <w:proofErr w:type="spellStart"/>
      <w:r w:rsidRPr="00F40177">
        <w:rPr>
          <w:b/>
          <w:sz w:val="24"/>
          <w:szCs w:val="24"/>
        </w:rPr>
        <w:t>Hollingworth</w:t>
      </w:r>
      <w:proofErr w:type="spellEnd"/>
      <w:r w:rsidRPr="00F40177">
        <w:rPr>
          <w:b/>
          <w:sz w:val="24"/>
          <w:szCs w:val="24"/>
        </w:rPr>
        <w:t>, R.M.</w:t>
      </w:r>
      <w:r w:rsidRPr="002B642B">
        <w:rPr>
          <w:sz w:val="24"/>
          <w:szCs w:val="24"/>
        </w:rPr>
        <w:t xml:space="preserve"> (1990). </w:t>
      </w:r>
      <w:proofErr w:type="spellStart"/>
      <w:r w:rsidRPr="002B642B">
        <w:rPr>
          <w:sz w:val="24"/>
          <w:szCs w:val="24"/>
        </w:rPr>
        <w:t>Octopmaine</w:t>
      </w:r>
      <w:proofErr w:type="spellEnd"/>
      <w:r w:rsidRPr="002B642B">
        <w:rPr>
          <w:sz w:val="24"/>
          <w:szCs w:val="24"/>
        </w:rPr>
        <w:t xml:space="preserve"> uptake and metabolism in the insect nervous system. </w:t>
      </w:r>
      <w:r w:rsidRPr="00F40177">
        <w:rPr>
          <w:i/>
          <w:sz w:val="24"/>
          <w:szCs w:val="24"/>
        </w:rPr>
        <w:t xml:space="preserve">J. </w:t>
      </w:r>
      <w:proofErr w:type="spellStart"/>
      <w:r w:rsidRPr="00F40177">
        <w:rPr>
          <w:i/>
          <w:sz w:val="24"/>
          <w:szCs w:val="24"/>
        </w:rPr>
        <w:t>Neurochem</w:t>
      </w:r>
      <w:proofErr w:type="spellEnd"/>
      <w:r w:rsidRPr="00F40177">
        <w:rPr>
          <w:i/>
          <w:sz w:val="24"/>
          <w:szCs w:val="24"/>
        </w:rPr>
        <w:t>.</w:t>
      </w:r>
      <w:r w:rsidRPr="002B642B">
        <w:rPr>
          <w:sz w:val="24"/>
          <w:szCs w:val="24"/>
        </w:rPr>
        <w:t xml:space="preserve"> </w:t>
      </w:r>
      <w:r w:rsidRPr="00F40177">
        <w:rPr>
          <w:b/>
          <w:sz w:val="24"/>
          <w:szCs w:val="24"/>
        </w:rPr>
        <w:t>54</w:t>
      </w:r>
      <w:r w:rsidRPr="002B642B">
        <w:rPr>
          <w:sz w:val="24"/>
          <w:szCs w:val="24"/>
        </w:rPr>
        <w:t>, 479-89.</w:t>
      </w:r>
    </w:p>
    <w:p w:rsidR="00F51356" w:rsidRDefault="00F51356" w:rsidP="003F7D55">
      <w:pPr>
        <w:spacing w:after="0" w:line="360" w:lineRule="auto"/>
        <w:ind w:left="360" w:hanging="360"/>
        <w:rPr>
          <w:sz w:val="24"/>
          <w:szCs w:val="24"/>
        </w:rPr>
      </w:pPr>
      <w:r w:rsidRPr="00F40177">
        <w:rPr>
          <w:b/>
          <w:sz w:val="24"/>
          <w:szCs w:val="24"/>
        </w:rPr>
        <w:t xml:space="preserve">Yuan, Q., Joiner, W. J., and </w:t>
      </w:r>
      <w:proofErr w:type="spellStart"/>
      <w:r w:rsidRPr="00F40177">
        <w:rPr>
          <w:b/>
          <w:sz w:val="24"/>
          <w:szCs w:val="24"/>
        </w:rPr>
        <w:t>Sehgal</w:t>
      </w:r>
      <w:proofErr w:type="spellEnd"/>
      <w:r w:rsidRPr="00F40177">
        <w:rPr>
          <w:b/>
          <w:sz w:val="24"/>
          <w:szCs w:val="24"/>
        </w:rPr>
        <w:t xml:space="preserve">, A. </w:t>
      </w:r>
      <w:r>
        <w:rPr>
          <w:sz w:val="24"/>
          <w:szCs w:val="24"/>
        </w:rPr>
        <w:t xml:space="preserve">(2008). A sleep-promoting role for the </w:t>
      </w:r>
      <w:r w:rsidRPr="00F40177">
        <w:rPr>
          <w:i/>
          <w:sz w:val="24"/>
          <w:szCs w:val="24"/>
        </w:rPr>
        <w:t>Drosophila</w:t>
      </w:r>
      <w:r>
        <w:rPr>
          <w:sz w:val="24"/>
          <w:szCs w:val="24"/>
        </w:rPr>
        <w:t xml:space="preserve"> serotonin receptor 1A. </w:t>
      </w:r>
      <w:proofErr w:type="spellStart"/>
      <w:r w:rsidRPr="00F40177">
        <w:rPr>
          <w:i/>
          <w:sz w:val="24"/>
          <w:szCs w:val="24"/>
        </w:rPr>
        <w:t>Curr</w:t>
      </w:r>
      <w:proofErr w:type="spellEnd"/>
      <w:r w:rsidRPr="00F40177">
        <w:rPr>
          <w:i/>
          <w:sz w:val="24"/>
          <w:szCs w:val="24"/>
        </w:rPr>
        <w:t xml:space="preserve"> Biol.</w:t>
      </w:r>
      <w:r>
        <w:rPr>
          <w:sz w:val="24"/>
          <w:szCs w:val="24"/>
        </w:rPr>
        <w:t xml:space="preserve"> </w:t>
      </w:r>
      <w:r w:rsidRPr="00F40177">
        <w:rPr>
          <w:b/>
          <w:sz w:val="24"/>
          <w:szCs w:val="24"/>
        </w:rPr>
        <w:t>16</w:t>
      </w:r>
      <w:r>
        <w:rPr>
          <w:sz w:val="24"/>
          <w:szCs w:val="24"/>
        </w:rPr>
        <w:t>, 1051-62.</w:t>
      </w:r>
    </w:p>
    <w:p w:rsidR="00F51356" w:rsidRDefault="00F51356" w:rsidP="003F7D55">
      <w:pPr>
        <w:spacing w:after="0" w:line="360" w:lineRule="auto"/>
        <w:ind w:left="360" w:hanging="360"/>
        <w:rPr>
          <w:sz w:val="24"/>
          <w:szCs w:val="24"/>
        </w:rPr>
      </w:pPr>
      <w:proofErr w:type="spellStart"/>
      <w:r w:rsidRPr="00F40177">
        <w:rPr>
          <w:b/>
          <w:sz w:val="24"/>
          <w:szCs w:val="24"/>
        </w:rPr>
        <w:t>Zill</w:t>
      </w:r>
      <w:proofErr w:type="spellEnd"/>
      <w:r w:rsidRPr="00F40177">
        <w:rPr>
          <w:b/>
          <w:sz w:val="24"/>
          <w:szCs w:val="24"/>
        </w:rPr>
        <w:t>, S. N., Moran, D.T., and Varela, F.G.</w:t>
      </w:r>
      <w:r w:rsidRPr="002B642B">
        <w:rPr>
          <w:sz w:val="24"/>
          <w:szCs w:val="24"/>
        </w:rPr>
        <w:t xml:space="preserve"> (1981). The exoskeleton and insect proprioception. II. Reflex effects of </w:t>
      </w:r>
      <w:proofErr w:type="spellStart"/>
      <w:r w:rsidRPr="002B642B">
        <w:rPr>
          <w:sz w:val="24"/>
          <w:szCs w:val="24"/>
        </w:rPr>
        <w:t>tibial</w:t>
      </w:r>
      <w:proofErr w:type="spellEnd"/>
      <w:r w:rsidRPr="002B642B">
        <w:rPr>
          <w:sz w:val="24"/>
          <w:szCs w:val="24"/>
        </w:rPr>
        <w:t xml:space="preserve"> </w:t>
      </w:r>
      <w:proofErr w:type="spellStart"/>
      <w:r w:rsidRPr="002B642B">
        <w:rPr>
          <w:sz w:val="24"/>
          <w:szCs w:val="24"/>
        </w:rPr>
        <w:t>campaniform</w:t>
      </w:r>
      <w:proofErr w:type="spellEnd"/>
      <w:r w:rsidRPr="002B642B">
        <w:rPr>
          <w:sz w:val="24"/>
          <w:szCs w:val="24"/>
        </w:rPr>
        <w:t xml:space="preserve"> </w:t>
      </w:r>
      <w:proofErr w:type="spellStart"/>
      <w:r w:rsidRPr="002B642B">
        <w:rPr>
          <w:sz w:val="24"/>
          <w:szCs w:val="24"/>
        </w:rPr>
        <w:t>sensilla</w:t>
      </w:r>
      <w:proofErr w:type="spellEnd"/>
      <w:r w:rsidRPr="002B642B">
        <w:rPr>
          <w:sz w:val="24"/>
          <w:szCs w:val="24"/>
        </w:rPr>
        <w:t xml:space="preserve"> in the American cockroach, </w:t>
      </w:r>
      <w:r w:rsidRPr="00F40177">
        <w:rPr>
          <w:i/>
          <w:sz w:val="24"/>
          <w:szCs w:val="24"/>
        </w:rPr>
        <w:t>Periplaneta Americana</w:t>
      </w:r>
      <w:r w:rsidRPr="002B642B">
        <w:rPr>
          <w:sz w:val="24"/>
          <w:szCs w:val="24"/>
        </w:rPr>
        <w:t xml:space="preserve">. </w:t>
      </w:r>
      <w:r w:rsidRPr="00F40177">
        <w:rPr>
          <w:i/>
          <w:sz w:val="24"/>
          <w:szCs w:val="24"/>
        </w:rPr>
        <w:t xml:space="preserve">J </w:t>
      </w:r>
      <w:proofErr w:type="spellStart"/>
      <w:r w:rsidRPr="00F40177">
        <w:rPr>
          <w:i/>
          <w:sz w:val="24"/>
          <w:szCs w:val="24"/>
        </w:rPr>
        <w:t>Exp</w:t>
      </w:r>
      <w:proofErr w:type="spellEnd"/>
      <w:r w:rsidRPr="00F40177">
        <w:rPr>
          <w:i/>
          <w:sz w:val="24"/>
          <w:szCs w:val="24"/>
        </w:rPr>
        <w:t xml:space="preserve"> Bio.</w:t>
      </w:r>
      <w:r w:rsidRPr="002B642B">
        <w:rPr>
          <w:sz w:val="24"/>
          <w:szCs w:val="24"/>
        </w:rPr>
        <w:t xml:space="preserve"> </w:t>
      </w:r>
      <w:r w:rsidRPr="00F40177">
        <w:rPr>
          <w:b/>
          <w:sz w:val="24"/>
          <w:szCs w:val="24"/>
        </w:rPr>
        <w:t>94</w:t>
      </w:r>
      <w:r>
        <w:rPr>
          <w:sz w:val="24"/>
          <w:szCs w:val="24"/>
        </w:rPr>
        <w:t>, 43-55.</w:t>
      </w:r>
    </w:p>
    <w:p w:rsidR="00F51356" w:rsidRDefault="00F51356" w:rsidP="003F7D55">
      <w:pPr>
        <w:spacing w:after="0" w:line="360" w:lineRule="auto"/>
        <w:rPr>
          <w:b/>
          <w:sz w:val="28"/>
          <w:szCs w:val="24"/>
        </w:rPr>
      </w:pPr>
    </w:p>
    <w:p w:rsidR="00E915D0" w:rsidRDefault="00E915D0">
      <w:pPr>
        <w:rPr>
          <w:b/>
          <w:sz w:val="24"/>
          <w:szCs w:val="24"/>
        </w:rPr>
      </w:pPr>
      <w:r>
        <w:rPr>
          <w:b/>
          <w:sz w:val="24"/>
          <w:szCs w:val="24"/>
        </w:rPr>
        <w:br w:type="page"/>
      </w:r>
    </w:p>
    <w:p w:rsidR="00E03B23" w:rsidRPr="00E03B23" w:rsidRDefault="00E03B23">
      <w:pPr>
        <w:rPr>
          <w:b/>
          <w:sz w:val="24"/>
          <w:szCs w:val="24"/>
        </w:rPr>
      </w:pPr>
      <w:r w:rsidRPr="00E03B23">
        <w:rPr>
          <w:b/>
          <w:sz w:val="24"/>
          <w:szCs w:val="24"/>
        </w:rPr>
        <w:lastRenderedPageBreak/>
        <w:t>FIGURE 1</w:t>
      </w:r>
    </w:p>
    <w:p w:rsidR="00E03B23" w:rsidRDefault="00E03B23">
      <w:pPr>
        <w:rPr>
          <w:b/>
          <w:sz w:val="24"/>
          <w:szCs w:val="24"/>
        </w:rPr>
      </w:pPr>
      <w:r>
        <w:rPr>
          <w:b/>
          <w:noProof/>
          <w:sz w:val="24"/>
          <w:szCs w:val="24"/>
          <w:lang w:eastAsia="en-CA"/>
        </w:rPr>
        <w:drawing>
          <wp:inline distT="0" distB="0" distL="0" distR="0">
            <wp:extent cx="3145536" cy="4846320"/>
            <wp:effectExtent l="0" t="0" r="0" b="0"/>
            <wp:docPr id="1" name="Picture 1" descr="C:\Jake\publications\OA_KGO_JKH\figures\submission_112412\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ke\publications\OA_KGO_JKH\figures\submission_112412\Figur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5536" cy="4846320"/>
                    </a:xfrm>
                    <a:prstGeom prst="rect">
                      <a:avLst/>
                    </a:prstGeom>
                    <a:noFill/>
                    <a:ln>
                      <a:noFill/>
                    </a:ln>
                  </pic:spPr>
                </pic:pic>
              </a:graphicData>
            </a:graphic>
          </wp:inline>
        </w:drawing>
      </w:r>
    </w:p>
    <w:p w:rsidR="00E03B23" w:rsidRDefault="00E03B23">
      <w:pPr>
        <w:rPr>
          <w:b/>
          <w:sz w:val="24"/>
          <w:szCs w:val="24"/>
        </w:rPr>
      </w:pPr>
      <w:r>
        <w:rPr>
          <w:b/>
          <w:sz w:val="24"/>
          <w:szCs w:val="24"/>
        </w:rPr>
        <w:br w:type="page"/>
      </w:r>
    </w:p>
    <w:p w:rsidR="00E03B23" w:rsidRPr="00E03B23" w:rsidRDefault="00E03B23" w:rsidP="00E03B23">
      <w:pPr>
        <w:rPr>
          <w:b/>
          <w:sz w:val="24"/>
          <w:szCs w:val="24"/>
        </w:rPr>
      </w:pPr>
      <w:r>
        <w:rPr>
          <w:b/>
          <w:sz w:val="24"/>
          <w:szCs w:val="24"/>
        </w:rPr>
        <w:lastRenderedPageBreak/>
        <w:t>FIGURE 2</w:t>
      </w:r>
    </w:p>
    <w:p w:rsidR="00E03B23" w:rsidRDefault="00E03B23">
      <w:pPr>
        <w:rPr>
          <w:b/>
          <w:sz w:val="24"/>
          <w:szCs w:val="24"/>
        </w:rPr>
      </w:pPr>
    </w:p>
    <w:p w:rsidR="00E03B23" w:rsidRDefault="00E03B23">
      <w:pPr>
        <w:rPr>
          <w:b/>
          <w:sz w:val="24"/>
          <w:szCs w:val="24"/>
        </w:rPr>
      </w:pPr>
      <w:r>
        <w:rPr>
          <w:b/>
          <w:noProof/>
          <w:sz w:val="24"/>
          <w:szCs w:val="24"/>
          <w:lang w:eastAsia="en-CA"/>
        </w:rPr>
        <w:drawing>
          <wp:inline distT="0" distB="0" distL="0" distR="0">
            <wp:extent cx="6291072" cy="2432304"/>
            <wp:effectExtent l="0" t="0" r="0" b="6350"/>
            <wp:docPr id="2" name="Picture 2" descr="../figures/submission_112412/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s/submission_112412/Figure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1072" cy="2432304"/>
                    </a:xfrm>
                    <a:prstGeom prst="rect">
                      <a:avLst/>
                    </a:prstGeom>
                    <a:noFill/>
                    <a:ln>
                      <a:noFill/>
                    </a:ln>
                  </pic:spPr>
                </pic:pic>
              </a:graphicData>
            </a:graphic>
          </wp:inline>
        </w:drawing>
      </w:r>
    </w:p>
    <w:p w:rsidR="00E03B23" w:rsidRDefault="00E03B23">
      <w:pPr>
        <w:rPr>
          <w:b/>
          <w:sz w:val="24"/>
          <w:szCs w:val="24"/>
        </w:rPr>
      </w:pPr>
      <w:r>
        <w:rPr>
          <w:b/>
          <w:sz w:val="24"/>
          <w:szCs w:val="24"/>
        </w:rPr>
        <w:br w:type="page"/>
      </w:r>
    </w:p>
    <w:p w:rsidR="00E03B23" w:rsidRDefault="00E03B23">
      <w:pPr>
        <w:rPr>
          <w:b/>
          <w:sz w:val="24"/>
          <w:szCs w:val="24"/>
        </w:rPr>
      </w:pPr>
      <w:r>
        <w:rPr>
          <w:b/>
          <w:sz w:val="24"/>
          <w:szCs w:val="24"/>
        </w:rPr>
        <w:lastRenderedPageBreak/>
        <w:t>FIGURE 3</w:t>
      </w:r>
    </w:p>
    <w:p w:rsidR="00E03B23" w:rsidRDefault="00E03B23">
      <w:pPr>
        <w:rPr>
          <w:b/>
          <w:sz w:val="24"/>
          <w:szCs w:val="24"/>
        </w:rPr>
      </w:pPr>
      <w:r>
        <w:rPr>
          <w:b/>
          <w:noProof/>
          <w:sz w:val="24"/>
          <w:szCs w:val="24"/>
          <w:lang w:eastAsia="en-CA"/>
        </w:rPr>
        <w:drawing>
          <wp:inline distT="0" distB="0" distL="0" distR="0">
            <wp:extent cx="6199632" cy="6583680"/>
            <wp:effectExtent l="0" t="0" r="0" b="7620"/>
            <wp:docPr id="4" name="Picture 4" descr="C:\Jake\publications\OA_KGO_JKH\figures\revision_021513\figures\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Jake\publications\OA_KGO_JKH\figures\revision_021513\figures\Figure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 r="11717" b="27633"/>
                    <a:stretch/>
                  </pic:blipFill>
                  <pic:spPr bwMode="auto">
                    <a:xfrm>
                      <a:off x="0" y="0"/>
                      <a:ext cx="6199632" cy="6583680"/>
                    </a:xfrm>
                    <a:prstGeom prst="rect">
                      <a:avLst/>
                    </a:prstGeom>
                    <a:noFill/>
                    <a:ln>
                      <a:noFill/>
                    </a:ln>
                    <a:extLst>
                      <a:ext uri="{53640926-AAD7-44D8-BBD7-CCE9431645EC}">
                        <a14:shadowObscured xmlns:a14="http://schemas.microsoft.com/office/drawing/2010/main"/>
                      </a:ext>
                    </a:extLst>
                  </pic:spPr>
                </pic:pic>
              </a:graphicData>
            </a:graphic>
          </wp:inline>
        </w:drawing>
      </w:r>
    </w:p>
    <w:p w:rsidR="00E03B23" w:rsidRDefault="00E03B23">
      <w:pPr>
        <w:rPr>
          <w:b/>
          <w:sz w:val="24"/>
          <w:szCs w:val="24"/>
        </w:rPr>
      </w:pPr>
    </w:p>
    <w:p w:rsidR="00E03B23" w:rsidRDefault="00E03B23">
      <w:pPr>
        <w:rPr>
          <w:b/>
          <w:sz w:val="24"/>
          <w:szCs w:val="24"/>
        </w:rPr>
      </w:pPr>
    </w:p>
    <w:p w:rsidR="00E03B23" w:rsidRDefault="00E03B23">
      <w:pPr>
        <w:rPr>
          <w:b/>
          <w:sz w:val="24"/>
          <w:szCs w:val="24"/>
        </w:rPr>
      </w:pPr>
      <w:r>
        <w:rPr>
          <w:b/>
          <w:sz w:val="24"/>
          <w:szCs w:val="24"/>
        </w:rPr>
        <w:br w:type="page"/>
      </w:r>
    </w:p>
    <w:p w:rsidR="00E03B23" w:rsidRPr="00E03B23" w:rsidRDefault="00E03B23" w:rsidP="00E03B23">
      <w:pPr>
        <w:rPr>
          <w:b/>
          <w:sz w:val="24"/>
          <w:szCs w:val="24"/>
        </w:rPr>
      </w:pPr>
      <w:r>
        <w:rPr>
          <w:b/>
          <w:sz w:val="24"/>
          <w:szCs w:val="24"/>
        </w:rPr>
        <w:lastRenderedPageBreak/>
        <w:t>FIGURE 4</w:t>
      </w:r>
    </w:p>
    <w:p w:rsidR="00E03B23" w:rsidRDefault="00E03B23">
      <w:pPr>
        <w:rPr>
          <w:b/>
          <w:sz w:val="24"/>
          <w:szCs w:val="24"/>
        </w:rPr>
      </w:pPr>
      <w:r>
        <w:rPr>
          <w:b/>
          <w:noProof/>
          <w:sz w:val="24"/>
          <w:szCs w:val="24"/>
          <w:lang w:eastAsia="en-CA"/>
        </w:rPr>
        <w:drawing>
          <wp:inline distT="0" distB="0" distL="0" distR="0">
            <wp:extent cx="2752344" cy="5696712"/>
            <wp:effectExtent l="0" t="0" r="0" b="0"/>
            <wp:docPr id="3" name="Picture 3" descr="C:\Jake\publications\OA_KGO_JKH\figures\submission_112412\Fig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Jake\publications\OA_KGO_JKH\figures\submission_112412\Figure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344" cy="5696712"/>
                    </a:xfrm>
                    <a:prstGeom prst="rect">
                      <a:avLst/>
                    </a:prstGeom>
                    <a:noFill/>
                    <a:ln>
                      <a:noFill/>
                    </a:ln>
                  </pic:spPr>
                </pic:pic>
              </a:graphicData>
            </a:graphic>
          </wp:inline>
        </w:drawing>
      </w:r>
    </w:p>
    <w:p w:rsidR="00E03B23" w:rsidRDefault="00E03B23">
      <w:pPr>
        <w:rPr>
          <w:b/>
          <w:sz w:val="24"/>
          <w:szCs w:val="24"/>
        </w:rPr>
      </w:pPr>
      <w:r>
        <w:rPr>
          <w:b/>
          <w:sz w:val="24"/>
          <w:szCs w:val="24"/>
        </w:rPr>
        <w:br w:type="page"/>
      </w:r>
    </w:p>
    <w:p w:rsidR="00E03B23" w:rsidRDefault="00E03B23" w:rsidP="00E03B23">
      <w:pPr>
        <w:rPr>
          <w:b/>
          <w:sz w:val="24"/>
          <w:szCs w:val="24"/>
        </w:rPr>
      </w:pPr>
      <w:r>
        <w:rPr>
          <w:b/>
          <w:sz w:val="24"/>
          <w:szCs w:val="24"/>
        </w:rPr>
        <w:lastRenderedPageBreak/>
        <w:t>FIGURE 5</w:t>
      </w:r>
    </w:p>
    <w:p w:rsidR="00E03B23" w:rsidRDefault="00E03B23" w:rsidP="00E03B23">
      <w:pPr>
        <w:rPr>
          <w:b/>
          <w:sz w:val="24"/>
          <w:szCs w:val="24"/>
        </w:rPr>
      </w:pPr>
      <w:r>
        <w:rPr>
          <w:b/>
          <w:noProof/>
          <w:sz w:val="24"/>
          <w:szCs w:val="24"/>
          <w:lang w:eastAsia="en-CA"/>
        </w:rPr>
        <w:drawing>
          <wp:inline distT="0" distB="0" distL="0" distR="0">
            <wp:extent cx="5998464" cy="5230368"/>
            <wp:effectExtent l="0" t="0" r="2540" b="8890"/>
            <wp:docPr id="5" name="Picture 5" descr="C:\Jake\publications\OA_KGO_JKH\figures\revision_021513\figures\Fig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Jake\publications\OA_KGO_JKH\figures\revision_021513\figures\Figure5.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14607" b="42503"/>
                    <a:stretch/>
                  </pic:blipFill>
                  <pic:spPr bwMode="auto">
                    <a:xfrm>
                      <a:off x="0" y="0"/>
                      <a:ext cx="5998464" cy="5230368"/>
                    </a:xfrm>
                    <a:prstGeom prst="rect">
                      <a:avLst/>
                    </a:prstGeom>
                    <a:noFill/>
                    <a:ln>
                      <a:noFill/>
                    </a:ln>
                    <a:extLst>
                      <a:ext uri="{53640926-AAD7-44D8-BBD7-CCE9431645EC}">
                        <a14:shadowObscured xmlns:a14="http://schemas.microsoft.com/office/drawing/2010/main"/>
                      </a:ext>
                    </a:extLst>
                  </pic:spPr>
                </pic:pic>
              </a:graphicData>
            </a:graphic>
          </wp:inline>
        </w:drawing>
      </w:r>
    </w:p>
    <w:p w:rsidR="00E03B23" w:rsidRDefault="00E03B23" w:rsidP="00E03B23">
      <w:pPr>
        <w:rPr>
          <w:b/>
          <w:sz w:val="24"/>
          <w:szCs w:val="24"/>
        </w:rPr>
      </w:pPr>
    </w:p>
    <w:p w:rsidR="00E03B23" w:rsidRDefault="00E03B23" w:rsidP="00E03B23">
      <w:pPr>
        <w:rPr>
          <w:b/>
          <w:sz w:val="24"/>
          <w:szCs w:val="24"/>
        </w:rPr>
      </w:pPr>
    </w:p>
    <w:p w:rsidR="00E03B23" w:rsidRDefault="00E03B23">
      <w:pPr>
        <w:rPr>
          <w:b/>
          <w:sz w:val="24"/>
          <w:szCs w:val="24"/>
        </w:rPr>
      </w:pPr>
      <w:r>
        <w:rPr>
          <w:b/>
          <w:sz w:val="24"/>
          <w:szCs w:val="24"/>
        </w:rPr>
        <w:br w:type="page"/>
      </w:r>
    </w:p>
    <w:p w:rsidR="00E03B23" w:rsidRDefault="00E03B23" w:rsidP="00E03B23">
      <w:pPr>
        <w:rPr>
          <w:b/>
          <w:sz w:val="24"/>
          <w:szCs w:val="24"/>
        </w:rPr>
      </w:pPr>
      <w:r>
        <w:rPr>
          <w:b/>
          <w:sz w:val="24"/>
          <w:szCs w:val="24"/>
        </w:rPr>
        <w:lastRenderedPageBreak/>
        <w:t>FIGURE 6</w:t>
      </w:r>
    </w:p>
    <w:p w:rsidR="00E03B23" w:rsidRDefault="00E03B23" w:rsidP="00E03B23">
      <w:pPr>
        <w:rPr>
          <w:b/>
          <w:sz w:val="24"/>
          <w:szCs w:val="24"/>
        </w:rPr>
      </w:pPr>
      <w:r>
        <w:rPr>
          <w:b/>
          <w:noProof/>
          <w:sz w:val="24"/>
          <w:szCs w:val="24"/>
          <w:lang w:eastAsia="en-CA"/>
        </w:rPr>
        <w:drawing>
          <wp:inline distT="0" distB="0" distL="0" distR="0">
            <wp:extent cx="6272784" cy="5806440"/>
            <wp:effectExtent l="0" t="0" r="0" b="3810"/>
            <wp:docPr id="6" name="Picture 6" descr="C:\Jake\publications\OA_KGO_JKH\figures\revision_021513\figures\Fig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Jake\publications\OA_KGO_JKH\figures\revision_021513\figures\Figure6.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661" b="36183"/>
                    <a:stretch/>
                  </pic:blipFill>
                  <pic:spPr bwMode="auto">
                    <a:xfrm>
                      <a:off x="0" y="0"/>
                      <a:ext cx="6272784" cy="5806440"/>
                    </a:xfrm>
                    <a:prstGeom prst="rect">
                      <a:avLst/>
                    </a:prstGeom>
                    <a:noFill/>
                    <a:ln>
                      <a:noFill/>
                    </a:ln>
                    <a:extLst>
                      <a:ext uri="{53640926-AAD7-44D8-BBD7-CCE9431645EC}">
                        <a14:shadowObscured xmlns:a14="http://schemas.microsoft.com/office/drawing/2010/main"/>
                      </a:ext>
                    </a:extLst>
                  </pic:spPr>
                </pic:pic>
              </a:graphicData>
            </a:graphic>
          </wp:inline>
        </w:drawing>
      </w:r>
    </w:p>
    <w:p w:rsidR="00E03B23" w:rsidRDefault="00E03B23" w:rsidP="00E03B23">
      <w:pPr>
        <w:rPr>
          <w:b/>
          <w:sz w:val="24"/>
          <w:szCs w:val="24"/>
        </w:rPr>
      </w:pPr>
    </w:p>
    <w:p w:rsidR="00E03B23" w:rsidRDefault="00E03B23" w:rsidP="00E03B23">
      <w:pPr>
        <w:rPr>
          <w:b/>
          <w:sz w:val="24"/>
          <w:szCs w:val="24"/>
        </w:rPr>
      </w:pPr>
    </w:p>
    <w:p w:rsidR="00E03B23" w:rsidRDefault="00E03B23">
      <w:pPr>
        <w:rPr>
          <w:b/>
          <w:sz w:val="24"/>
          <w:szCs w:val="24"/>
        </w:rPr>
      </w:pPr>
      <w:r>
        <w:rPr>
          <w:b/>
          <w:sz w:val="24"/>
          <w:szCs w:val="24"/>
        </w:rPr>
        <w:br w:type="page"/>
      </w:r>
    </w:p>
    <w:p w:rsidR="00E03B23" w:rsidRPr="00E03B23" w:rsidRDefault="00E03B23" w:rsidP="00E03B23">
      <w:pPr>
        <w:rPr>
          <w:b/>
          <w:sz w:val="24"/>
          <w:szCs w:val="24"/>
        </w:rPr>
      </w:pPr>
      <w:r w:rsidRPr="00E03B23">
        <w:rPr>
          <w:b/>
          <w:sz w:val="24"/>
          <w:szCs w:val="24"/>
        </w:rPr>
        <w:lastRenderedPageBreak/>
        <w:t xml:space="preserve">FIGURE </w:t>
      </w:r>
      <w:r>
        <w:rPr>
          <w:b/>
          <w:sz w:val="24"/>
          <w:szCs w:val="24"/>
        </w:rPr>
        <w:t>7</w:t>
      </w:r>
    </w:p>
    <w:p w:rsidR="00E03B23" w:rsidRPr="00E03B23" w:rsidRDefault="00E03B23" w:rsidP="00E03B23">
      <w:pPr>
        <w:rPr>
          <w:b/>
          <w:sz w:val="24"/>
          <w:szCs w:val="24"/>
        </w:rPr>
      </w:pPr>
      <w:r>
        <w:rPr>
          <w:b/>
          <w:noProof/>
          <w:sz w:val="24"/>
          <w:szCs w:val="24"/>
          <w:lang w:eastAsia="en-CA"/>
        </w:rPr>
        <w:drawing>
          <wp:inline distT="0" distB="0" distL="0" distR="0">
            <wp:extent cx="5641848" cy="5522976"/>
            <wp:effectExtent l="0" t="0" r="0" b="1905"/>
            <wp:docPr id="7" name="Picture 7" descr="C:\Jake\publications\OA_KGO_JKH\figures\submission_112412\Fig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Jake\publications\OA_KGO_JKH\figures\submission_112412\Figure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1848" cy="5522976"/>
                    </a:xfrm>
                    <a:prstGeom prst="rect">
                      <a:avLst/>
                    </a:prstGeom>
                    <a:noFill/>
                    <a:ln>
                      <a:noFill/>
                    </a:ln>
                  </pic:spPr>
                </pic:pic>
              </a:graphicData>
            </a:graphic>
          </wp:inline>
        </w:drawing>
      </w:r>
    </w:p>
    <w:p w:rsidR="00E03B23" w:rsidRPr="00E03B23" w:rsidRDefault="00E03B23" w:rsidP="00E03B23">
      <w:pPr>
        <w:rPr>
          <w:b/>
          <w:sz w:val="24"/>
          <w:szCs w:val="24"/>
        </w:rPr>
      </w:pPr>
    </w:p>
    <w:p w:rsidR="00E03B23" w:rsidRDefault="00E03B23">
      <w:pPr>
        <w:rPr>
          <w:b/>
          <w:sz w:val="24"/>
          <w:szCs w:val="24"/>
        </w:rPr>
      </w:pPr>
      <w:r>
        <w:rPr>
          <w:b/>
          <w:sz w:val="24"/>
          <w:szCs w:val="24"/>
        </w:rPr>
        <w:br w:type="page"/>
      </w:r>
    </w:p>
    <w:p w:rsidR="00912000" w:rsidRDefault="00912000" w:rsidP="003F7D55">
      <w:pPr>
        <w:spacing w:after="0" w:line="360" w:lineRule="auto"/>
        <w:rPr>
          <w:b/>
          <w:sz w:val="24"/>
          <w:szCs w:val="24"/>
        </w:rPr>
      </w:pPr>
      <w:r w:rsidRPr="00D67913">
        <w:rPr>
          <w:b/>
          <w:sz w:val="24"/>
          <w:szCs w:val="24"/>
        </w:rPr>
        <w:lastRenderedPageBreak/>
        <w:t>Legends</w:t>
      </w:r>
    </w:p>
    <w:p w:rsidR="00903DA0" w:rsidRDefault="00903DA0" w:rsidP="003F7D55">
      <w:pPr>
        <w:spacing w:after="0" w:line="360" w:lineRule="auto"/>
        <w:rPr>
          <w:sz w:val="24"/>
        </w:rPr>
      </w:pPr>
    </w:p>
    <w:p w:rsidR="00912000" w:rsidRPr="004D6033" w:rsidRDefault="00E915D0" w:rsidP="003F7D55">
      <w:pPr>
        <w:spacing w:after="0" w:line="360" w:lineRule="auto"/>
        <w:rPr>
          <w:sz w:val="24"/>
        </w:rPr>
      </w:pPr>
      <w:r>
        <w:rPr>
          <w:sz w:val="24"/>
        </w:rPr>
        <w:t>F</w:t>
      </w:r>
      <w:r w:rsidR="00912000">
        <w:rPr>
          <w:sz w:val="24"/>
        </w:rPr>
        <w:t>igure</w:t>
      </w:r>
      <w:r w:rsidR="00912000" w:rsidRPr="004B77EE">
        <w:rPr>
          <w:sz w:val="24"/>
        </w:rPr>
        <w:t xml:space="preserve"> 1. </w:t>
      </w:r>
      <w:r w:rsidR="00912000">
        <w:rPr>
          <w:b/>
          <w:sz w:val="24"/>
        </w:rPr>
        <w:t>Semi-intact p</w:t>
      </w:r>
      <w:r w:rsidR="00912000" w:rsidRPr="004314CA">
        <w:rPr>
          <w:b/>
          <w:sz w:val="24"/>
        </w:rPr>
        <w:t>reparation used for recording</w:t>
      </w:r>
      <w:r w:rsidR="00912000">
        <w:rPr>
          <w:b/>
          <w:sz w:val="24"/>
        </w:rPr>
        <w:t xml:space="preserve"> force</w:t>
      </w:r>
      <w:r w:rsidR="00912000" w:rsidRPr="004314CA">
        <w:rPr>
          <w:b/>
          <w:sz w:val="24"/>
        </w:rPr>
        <w:t xml:space="preserve"> and </w:t>
      </w:r>
      <w:r w:rsidR="00912000">
        <w:rPr>
          <w:b/>
          <w:sz w:val="24"/>
        </w:rPr>
        <w:t>intracellular electrical signals</w:t>
      </w:r>
      <w:r w:rsidR="00912000" w:rsidRPr="004B77EE">
        <w:rPr>
          <w:sz w:val="24"/>
        </w:rPr>
        <w:t xml:space="preserve">. </w:t>
      </w:r>
      <w:r w:rsidR="00912000">
        <w:rPr>
          <w:sz w:val="24"/>
        </w:rPr>
        <w:t xml:space="preserve"> </w:t>
      </w:r>
      <w:r w:rsidR="00912000" w:rsidRPr="004314CA">
        <w:rPr>
          <w:b/>
          <w:i/>
          <w:sz w:val="24"/>
        </w:rPr>
        <w:t>A</w:t>
      </w:r>
      <w:r w:rsidR="00912000">
        <w:rPr>
          <w:sz w:val="24"/>
        </w:rPr>
        <w:t xml:space="preserve">. The </w:t>
      </w:r>
      <w:r w:rsidR="00912000" w:rsidRPr="004B77EE">
        <w:rPr>
          <w:sz w:val="24"/>
        </w:rPr>
        <w:t>schematic of a filleted larva highli</w:t>
      </w:r>
      <w:r w:rsidR="00912000">
        <w:rPr>
          <w:sz w:val="24"/>
        </w:rPr>
        <w:t xml:space="preserve">ghts larval </w:t>
      </w:r>
      <w:proofErr w:type="spellStart"/>
      <w:r w:rsidR="00912000">
        <w:rPr>
          <w:sz w:val="24"/>
        </w:rPr>
        <w:t>bodywall</w:t>
      </w:r>
      <w:proofErr w:type="spellEnd"/>
      <w:r w:rsidR="00912000">
        <w:rPr>
          <w:sz w:val="24"/>
        </w:rPr>
        <w:t xml:space="preserve"> longitudinal muscles (m 6, 7, 12 and </w:t>
      </w:r>
      <w:r w:rsidR="00912000" w:rsidRPr="004B77EE">
        <w:rPr>
          <w:sz w:val="24"/>
        </w:rPr>
        <w:t xml:space="preserve">13), which produced the gross majority of longitudinal force discussed herein. Transverse muscles are indicated by fading light gray, outlined in the center of the schematic. </w:t>
      </w:r>
      <w:proofErr w:type="spellStart"/>
      <w:r w:rsidR="00912000">
        <w:rPr>
          <w:b/>
          <w:i/>
          <w:sz w:val="24"/>
        </w:rPr>
        <w:t>i</w:t>
      </w:r>
      <w:proofErr w:type="spellEnd"/>
      <w:r w:rsidR="00912000">
        <w:rPr>
          <w:b/>
          <w:i/>
          <w:sz w:val="24"/>
        </w:rPr>
        <w:t xml:space="preserve">. </w:t>
      </w:r>
      <w:r w:rsidR="00912000" w:rsidRPr="004B77EE">
        <w:rPr>
          <w:sz w:val="24"/>
        </w:rPr>
        <w:t xml:space="preserve">Segmental nerves are shown as black lines radiating from the ventral ganglion (top). </w:t>
      </w:r>
      <w:r w:rsidR="00912000">
        <w:rPr>
          <w:sz w:val="24"/>
        </w:rPr>
        <w:t xml:space="preserve"> Both stimulating techniques, s</w:t>
      </w:r>
      <w:r w:rsidR="00912000" w:rsidRPr="004B77EE">
        <w:rPr>
          <w:sz w:val="24"/>
        </w:rPr>
        <w:t>uction electrode and direct stimulating electrode</w:t>
      </w:r>
      <w:r w:rsidR="00912000">
        <w:rPr>
          <w:sz w:val="24"/>
        </w:rPr>
        <w:t>,</w:t>
      </w:r>
      <w:r w:rsidR="00912000" w:rsidRPr="004B77EE">
        <w:rPr>
          <w:sz w:val="24"/>
        </w:rPr>
        <w:t xml:space="preserve"> are </w:t>
      </w:r>
      <w:r w:rsidR="00912000">
        <w:rPr>
          <w:sz w:val="24"/>
        </w:rPr>
        <w:t>indicated</w:t>
      </w:r>
      <w:r w:rsidR="00912000" w:rsidRPr="004B77EE">
        <w:rPr>
          <w:sz w:val="24"/>
        </w:rPr>
        <w:t xml:space="preserve">. </w:t>
      </w:r>
      <w:r w:rsidR="00912000">
        <w:rPr>
          <w:b/>
          <w:i/>
          <w:sz w:val="24"/>
        </w:rPr>
        <w:t xml:space="preserve">ii. </w:t>
      </w:r>
      <w:r w:rsidR="00912000">
        <w:rPr>
          <w:sz w:val="24"/>
        </w:rPr>
        <w:t>A hook placed upon the</w:t>
      </w:r>
      <w:r w:rsidR="00912000" w:rsidRPr="004B77EE">
        <w:rPr>
          <w:sz w:val="24"/>
        </w:rPr>
        <w:t xml:space="preserve"> posterior portion of </w:t>
      </w:r>
      <w:r w:rsidR="00912000">
        <w:rPr>
          <w:sz w:val="24"/>
        </w:rPr>
        <w:t xml:space="preserve">the </w:t>
      </w:r>
      <w:r w:rsidR="00912000" w:rsidRPr="004B77EE">
        <w:rPr>
          <w:sz w:val="24"/>
        </w:rPr>
        <w:t>prep</w:t>
      </w:r>
      <w:r w:rsidR="00912000">
        <w:rPr>
          <w:sz w:val="24"/>
        </w:rPr>
        <w:t xml:space="preserve">aration </w:t>
      </w:r>
      <w:r w:rsidR="00912000" w:rsidRPr="004B77EE">
        <w:rPr>
          <w:sz w:val="24"/>
        </w:rPr>
        <w:t>connect</w:t>
      </w:r>
      <w:r w:rsidR="00912000">
        <w:rPr>
          <w:sz w:val="24"/>
        </w:rPr>
        <w:t xml:space="preserve">s the beam of the force transducer, which utilizes a custom double bridge orientation of silicon wafers.  </w:t>
      </w:r>
      <w:r w:rsidR="00912000">
        <w:rPr>
          <w:b/>
          <w:i/>
          <w:sz w:val="24"/>
        </w:rPr>
        <w:t xml:space="preserve">iii. </w:t>
      </w:r>
      <w:r w:rsidR="00912000">
        <w:rPr>
          <w:sz w:val="24"/>
        </w:rPr>
        <w:t>An amplifier was used to inject current and record</w:t>
      </w:r>
      <w:r w:rsidR="00912000" w:rsidRPr="004B77EE">
        <w:rPr>
          <w:sz w:val="24"/>
        </w:rPr>
        <w:t xml:space="preserve"> voltage from a single </w:t>
      </w:r>
      <w:r w:rsidR="00912000">
        <w:rPr>
          <w:sz w:val="24"/>
        </w:rPr>
        <w:t xml:space="preserve">intracellular </w:t>
      </w:r>
      <w:r w:rsidR="00912000" w:rsidRPr="004B77EE">
        <w:rPr>
          <w:sz w:val="24"/>
        </w:rPr>
        <w:t xml:space="preserve">electrode. </w:t>
      </w:r>
      <w:r w:rsidR="00912000">
        <w:rPr>
          <w:sz w:val="24"/>
        </w:rPr>
        <w:t>M</w:t>
      </w:r>
      <w:r w:rsidR="00912000" w:rsidRPr="004B77EE">
        <w:rPr>
          <w:sz w:val="24"/>
        </w:rPr>
        <w:t>uscle fiber</w:t>
      </w:r>
      <w:r w:rsidR="00912000">
        <w:rPr>
          <w:sz w:val="24"/>
        </w:rPr>
        <w:t>s</w:t>
      </w:r>
      <w:r w:rsidR="00912000" w:rsidRPr="004B77EE">
        <w:rPr>
          <w:sz w:val="24"/>
        </w:rPr>
        <w:t xml:space="preserve"> </w:t>
      </w:r>
      <w:r w:rsidR="00912000">
        <w:rPr>
          <w:sz w:val="24"/>
        </w:rPr>
        <w:t>were</w:t>
      </w:r>
      <w:r w:rsidR="00912000" w:rsidRPr="004B77EE">
        <w:rPr>
          <w:sz w:val="24"/>
        </w:rPr>
        <w:t xml:space="preserve"> </w:t>
      </w:r>
      <w:r w:rsidR="00912000">
        <w:rPr>
          <w:sz w:val="24"/>
        </w:rPr>
        <w:t xml:space="preserve">either </w:t>
      </w:r>
      <w:r w:rsidR="00912000" w:rsidRPr="004B77EE">
        <w:rPr>
          <w:sz w:val="24"/>
        </w:rPr>
        <w:t xml:space="preserve">injected with a series of currents (4, 6, 8, 10, 12 </w:t>
      </w:r>
      <w:proofErr w:type="spellStart"/>
      <w:r w:rsidR="00912000" w:rsidRPr="004B77EE">
        <w:rPr>
          <w:sz w:val="24"/>
        </w:rPr>
        <w:t>pA</w:t>
      </w:r>
      <w:proofErr w:type="spellEnd"/>
      <w:r w:rsidR="00912000" w:rsidRPr="004B77EE">
        <w:rPr>
          <w:sz w:val="24"/>
        </w:rPr>
        <w:t>) and the voltage response</w:t>
      </w:r>
      <w:r w:rsidR="00912000">
        <w:rPr>
          <w:sz w:val="24"/>
        </w:rPr>
        <w:t>s were</w:t>
      </w:r>
      <w:r w:rsidR="00912000" w:rsidRPr="004B77EE">
        <w:rPr>
          <w:sz w:val="24"/>
        </w:rPr>
        <w:t xml:space="preserve"> recorded</w:t>
      </w:r>
      <w:r w:rsidR="00912000">
        <w:rPr>
          <w:sz w:val="24"/>
        </w:rPr>
        <w:t xml:space="preserve">, or membrane potential was recorded passively concurrent with suction stimulation to presynaptic nerves. </w:t>
      </w:r>
      <w:r w:rsidR="00912000">
        <w:rPr>
          <w:b/>
          <w:i/>
          <w:sz w:val="24"/>
        </w:rPr>
        <w:t>B.</w:t>
      </w:r>
      <w:r w:rsidR="00912000">
        <w:rPr>
          <w:sz w:val="24"/>
        </w:rPr>
        <w:t xml:space="preserve"> Basal tonus was recorded using an established method (see text) and an FTO3 Grass tension transducer and amplifier.  The CNS was eviscerated and saline, with or without octopamine, was washed over the preparation.</w:t>
      </w:r>
    </w:p>
    <w:p w:rsidR="00912000" w:rsidRPr="004B77EE" w:rsidRDefault="00912000" w:rsidP="003F7D55">
      <w:pPr>
        <w:spacing w:after="0" w:line="360" w:lineRule="auto"/>
        <w:rPr>
          <w:sz w:val="24"/>
        </w:rPr>
      </w:pPr>
      <w:r w:rsidRPr="004B77EE">
        <w:rPr>
          <w:sz w:val="24"/>
        </w:rPr>
        <w:t xml:space="preserve"> </w:t>
      </w:r>
    </w:p>
    <w:p w:rsidR="00912000" w:rsidRDefault="00912000" w:rsidP="003F7D55">
      <w:pPr>
        <w:spacing w:after="0" w:line="360" w:lineRule="auto"/>
        <w:rPr>
          <w:sz w:val="24"/>
        </w:rPr>
      </w:pPr>
      <w:r>
        <w:rPr>
          <w:sz w:val="24"/>
        </w:rPr>
        <w:t xml:space="preserve">Figure 2: </w:t>
      </w:r>
      <w:r>
        <w:rPr>
          <w:b/>
          <w:sz w:val="24"/>
        </w:rPr>
        <w:t>Time dependent decrease in contraction amplitude.</w:t>
      </w:r>
      <w:r>
        <w:rPr>
          <w:sz w:val="24"/>
        </w:rPr>
        <w:t xml:space="preserve">  </w:t>
      </w:r>
      <w:r w:rsidRPr="0029223C">
        <w:rPr>
          <w:b/>
          <w:i/>
          <w:sz w:val="24"/>
        </w:rPr>
        <w:t>A</w:t>
      </w:r>
      <w:r>
        <w:rPr>
          <w:sz w:val="24"/>
        </w:rPr>
        <w:t xml:space="preserve">. Contraction force decreases with time, more notably in the first 30 minutes of recording then thereafter (times after initial recording are given).  </w:t>
      </w:r>
      <w:r w:rsidRPr="0029223C">
        <w:rPr>
          <w:b/>
          <w:i/>
          <w:sz w:val="24"/>
        </w:rPr>
        <w:t>B</w:t>
      </w:r>
      <w:r>
        <w:rPr>
          <w:sz w:val="24"/>
        </w:rPr>
        <w:t>. Inasmuch, an exponential function (</w:t>
      </w:r>
      <w:proofErr w:type="spellStart"/>
      <w:r w:rsidRPr="00F813FA">
        <w:rPr>
          <w:sz w:val="24"/>
        </w:rPr>
        <w:t>F</w:t>
      </w:r>
      <w:r>
        <w:rPr>
          <w:sz w:val="24"/>
          <w:vertAlign w:val="subscript"/>
        </w:rPr>
        <w:t>p</w:t>
      </w:r>
      <w:r w:rsidRPr="00F813FA">
        <w:rPr>
          <w:sz w:val="24"/>
          <w:vertAlign w:val="subscript"/>
        </w:rPr>
        <w:t>k</w:t>
      </w:r>
      <w:proofErr w:type="spellEnd"/>
      <w:r w:rsidRPr="00F813FA">
        <w:rPr>
          <w:sz w:val="24"/>
        </w:rPr>
        <w:t xml:space="preserve"> = e</w:t>
      </w:r>
      <w:r w:rsidRPr="00F813FA">
        <w:rPr>
          <w:sz w:val="24"/>
          <w:vertAlign w:val="superscript"/>
        </w:rPr>
        <w:t>-0.013</w:t>
      </w:r>
      <w:r>
        <w:rPr>
          <w:sz w:val="24"/>
          <w:vertAlign w:val="superscript"/>
        </w:rPr>
        <w:t xml:space="preserve"> * </w:t>
      </w:r>
      <w:r w:rsidRPr="00F813FA">
        <w:rPr>
          <w:sz w:val="24"/>
          <w:vertAlign w:val="superscript"/>
        </w:rPr>
        <w:t>t</w:t>
      </w:r>
      <w:r>
        <w:rPr>
          <w:sz w:val="24"/>
        </w:rPr>
        <w:t>) provides a statistically significant fit of the decay in contraction amplitude (R</w:t>
      </w:r>
      <w:r w:rsidRPr="00A85942">
        <w:rPr>
          <w:sz w:val="24"/>
          <w:vertAlign w:val="superscript"/>
        </w:rPr>
        <w:t>2</w:t>
      </w:r>
      <w:r w:rsidR="009A4FE2">
        <w:rPr>
          <w:sz w:val="24"/>
        </w:rPr>
        <w:t xml:space="preserve"> = 0.95, P&lt;</w:t>
      </w:r>
      <w:r>
        <w:rPr>
          <w:sz w:val="24"/>
        </w:rPr>
        <w:t xml:space="preserve">0.01, Pearson’s Correlation, n = 10).  Gray x’s are individual </w:t>
      </w:r>
      <w:proofErr w:type="spellStart"/>
      <w:r>
        <w:rPr>
          <w:sz w:val="24"/>
        </w:rPr>
        <w:t>F</w:t>
      </w:r>
      <w:r w:rsidRPr="00B72780">
        <w:rPr>
          <w:sz w:val="24"/>
          <w:vertAlign w:val="subscript"/>
        </w:rPr>
        <w:t>pk</w:t>
      </w:r>
      <w:proofErr w:type="spellEnd"/>
      <w:r>
        <w:rPr>
          <w:sz w:val="24"/>
        </w:rPr>
        <w:t xml:space="preserve"> data from all 10 animals, solid squares are mean </w:t>
      </w:r>
      <w:proofErr w:type="spellStart"/>
      <w:r>
        <w:rPr>
          <w:sz w:val="24"/>
        </w:rPr>
        <w:t>F</w:t>
      </w:r>
      <w:r w:rsidRPr="00B72780">
        <w:rPr>
          <w:sz w:val="24"/>
          <w:vertAlign w:val="subscript"/>
        </w:rPr>
        <w:t>pk</w:t>
      </w:r>
      <w:proofErr w:type="spellEnd"/>
      <w:r>
        <w:rPr>
          <w:sz w:val="24"/>
        </w:rPr>
        <w:t xml:space="preserve"> values across all 10 animals. </w:t>
      </w:r>
      <w:r>
        <w:rPr>
          <w:b/>
          <w:i/>
          <w:sz w:val="24"/>
        </w:rPr>
        <w:t xml:space="preserve">C. </w:t>
      </w:r>
      <w:r>
        <w:rPr>
          <w:sz w:val="24"/>
        </w:rPr>
        <w:t xml:space="preserve">Residuals from both linear (gray: </w:t>
      </w:r>
      <w:proofErr w:type="spellStart"/>
      <w:r w:rsidRPr="00F813FA">
        <w:rPr>
          <w:sz w:val="24"/>
        </w:rPr>
        <w:t>F</w:t>
      </w:r>
      <w:r>
        <w:rPr>
          <w:sz w:val="24"/>
          <w:vertAlign w:val="subscript"/>
        </w:rPr>
        <w:t>p</w:t>
      </w:r>
      <w:r w:rsidRPr="00F813FA">
        <w:rPr>
          <w:sz w:val="24"/>
          <w:vertAlign w:val="subscript"/>
        </w:rPr>
        <w:t>k</w:t>
      </w:r>
      <w:proofErr w:type="spellEnd"/>
      <w:r w:rsidRPr="00F813FA">
        <w:rPr>
          <w:sz w:val="24"/>
        </w:rPr>
        <w:t xml:space="preserve"> = -0.0076t + 1</w:t>
      </w:r>
      <w:r>
        <w:rPr>
          <w:sz w:val="24"/>
        </w:rPr>
        <w:t>; x</w:t>
      </w:r>
      <w:r>
        <w:rPr>
          <w:rFonts w:cstheme="minorHAnsi"/>
          <w:sz w:val="24"/>
        </w:rPr>
        <w:t>̄</w:t>
      </w:r>
      <w:r>
        <w:rPr>
          <w:sz w:val="24"/>
        </w:rPr>
        <w:t xml:space="preserve"> = 7.48) and exponential functions (black: x</w:t>
      </w:r>
      <w:r>
        <w:rPr>
          <w:rFonts w:cstheme="minorHAnsi"/>
          <w:sz w:val="24"/>
        </w:rPr>
        <w:t>̄</w:t>
      </w:r>
      <w:r>
        <w:rPr>
          <w:sz w:val="24"/>
        </w:rPr>
        <w:t xml:space="preserve"> = 2.74) were examined to identify the simplest function that reasonably fit the decay in contraction amplitude.  </w:t>
      </w:r>
    </w:p>
    <w:p w:rsidR="00912000" w:rsidRDefault="00912000" w:rsidP="003F7D55">
      <w:pPr>
        <w:spacing w:after="0" w:line="360" w:lineRule="auto"/>
        <w:rPr>
          <w:sz w:val="24"/>
        </w:rPr>
      </w:pPr>
    </w:p>
    <w:p w:rsidR="00912000" w:rsidRPr="002A1F83" w:rsidRDefault="00912000" w:rsidP="003F7D55">
      <w:pPr>
        <w:spacing w:after="0" w:line="360" w:lineRule="auto"/>
        <w:rPr>
          <w:sz w:val="24"/>
        </w:rPr>
      </w:pPr>
      <w:r>
        <w:rPr>
          <w:sz w:val="24"/>
        </w:rPr>
        <w:t xml:space="preserve">Figure 3: </w:t>
      </w:r>
      <w:r>
        <w:rPr>
          <w:b/>
          <w:sz w:val="24"/>
        </w:rPr>
        <w:t xml:space="preserve">Octopamine augmentation of Excitatory Junction Potentials (EJPs). </w:t>
      </w:r>
      <w:r>
        <w:rPr>
          <w:b/>
          <w:i/>
          <w:sz w:val="24"/>
        </w:rPr>
        <w:t>A.</w:t>
      </w:r>
      <w:r>
        <w:rPr>
          <w:sz w:val="24"/>
        </w:rPr>
        <w:t xml:space="preserve"> Averaged EJP waveforms in control saline (black), and octopamine-containing saline (gray) are plotted with their respective 95% confidence intervals (dots, n=5 each).</w:t>
      </w:r>
      <w:r w:rsidR="00623299">
        <w:rPr>
          <w:sz w:val="24"/>
        </w:rPr>
        <w:t xml:space="preserve"> Co-application of yohimbine (10</w:t>
      </w:r>
      <w:r w:rsidR="00623299" w:rsidRPr="00843041">
        <w:rPr>
          <w:sz w:val="24"/>
          <w:vertAlign w:val="superscript"/>
        </w:rPr>
        <w:t>-5</w:t>
      </w:r>
      <w:r w:rsidR="00623299">
        <w:rPr>
          <w:sz w:val="24"/>
        </w:rPr>
        <w:t xml:space="preserve"> M) </w:t>
      </w:r>
      <w:r w:rsidR="00623299">
        <w:rPr>
          <w:sz w:val="24"/>
        </w:rPr>
        <w:lastRenderedPageBreak/>
        <w:t>with 10</w:t>
      </w:r>
      <w:r w:rsidR="00623299" w:rsidRPr="00843041">
        <w:rPr>
          <w:sz w:val="24"/>
          <w:vertAlign w:val="superscript"/>
        </w:rPr>
        <w:t>-4</w:t>
      </w:r>
      <w:r w:rsidR="00623299">
        <w:rPr>
          <w:sz w:val="24"/>
        </w:rPr>
        <w:t xml:space="preserve"> M [OA] falls within the confidence interval of OA alone (dashed line).</w:t>
      </w:r>
      <w:r>
        <w:rPr>
          <w:sz w:val="24"/>
        </w:rPr>
        <w:t xml:space="preserve">  Points at which rise and decay time constants were computed are marked</w:t>
      </w:r>
      <w:r w:rsidR="00226E2A">
        <w:rPr>
          <w:sz w:val="24"/>
        </w:rPr>
        <w:t>; ~63% of peak and decay voltage, each.</w:t>
      </w:r>
      <w:r>
        <w:rPr>
          <w:sz w:val="24"/>
        </w:rPr>
        <w:t xml:space="preserve">  </w:t>
      </w:r>
      <w:r>
        <w:rPr>
          <w:b/>
          <w:i/>
          <w:sz w:val="24"/>
        </w:rPr>
        <w:t xml:space="preserve">B. </w:t>
      </w:r>
      <w:r>
        <w:rPr>
          <w:sz w:val="24"/>
        </w:rPr>
        <w:t>EJP amplitude is plotted over 15 minutes to demonstrate the rate of reversibility / washout at two doses.</w:t>
      </w:r>
      <w:r w:rsidR="00843041">
        <w:rPr>
          <w:sz w:val="24"/>
        </w:rPr>
        <w:t xml:space="preserve"> Horizontal</w:t>
      </w:r>
      <w:r w:rsidR="00977905">
        <w:rPr>
          <w:sz w:val="24"/>
        </w:rPr>
        <w:t xml:space="preserve"> black bars indicate when OA is applied.</w:t>
      </w:r>
      <w:r>
        <w:rPr>
          <w:sz w:val="24"/>
        </w:rPr>
        <w:t xml:space="preserve"> </w:t>
      </w:r>
      <w:r>
        <w:rPr>
          <w:b/>
          <w:i/>
          <w:sz w:val="24"/>
        </w:rPr>
        <w:t>T</w:t>
      </w:r>
      <w:r w:rsidRPr="0067320E">
        <w:rPr>
          <w:b/>
          <w:i/>
          <w:sz w:val="24"/>
        </w:rPr>
        <w:t xml:space="preserve">op </w:t>
      </w:r>
      <w:r>
        <w:rPr>
          <w:sz w:val="24"/>
        </w:rPr>
        <w:t>above 10</w:t>
      </w:r>
      <w:r w:rsidRPr="0067320E">
        <w:rPr>
          <w:sz w:val="24"/>
          <w:vertAlign w:val="superscript"/>
        </w:rPr>
        <w:t>-4</w:t>
      </w:r>
      <w:r>
        <w:rPr>
          <w:sz w:val="24"/>
        </w:rPr>
        <w:t xml:space="preserve"> M [OA], washout required two times the exposure duration, whereas below 10</w:t>
      </w:r>
      <w:r w:rsidRPr="0067320E">
        <w:rPr>
          <w:sz w:val="24"/>
          <w:vertAlign w:val="superscript"/>
        </w:rPr>
        <w:t>-5</w:t>
      </w:r>
      <w:r>
        <w:rPr>
          <w:sz w:val="24"/>
        </w:rPr>
        <w:t xml:space="preserve"> M (</w:t>
      </w:r>
      <w:r>
        <w:rPr>
          <w:b/>
          <w:i/>
          <w:sz w:val="24"/>
        </w:rPr>
        <w:t>bottom</w:t>
      </w:r>
      <w:r w:rsidRPr="0067320E">
        <w:rPr>
          <w:sz w:val="24"/>
        </w:rPr>
        <w:t>)</w:t>
      </w:r>
      <w:r>
        <w:rPr>
          <w:sz w:val="24"/>
        </w:rPr>
        <w:t xml:space="preserve">, reversibility begins immediately upon washout. </w:t>
      </w:r>
      <w:r>
        <w:rPr>
          <w:b/>
          <w:i/>
          <w:sz w:val="24"/>
        </w:rPr>
        <w:t>C.</w:t>
      </w:r>
      <w:r>
        <w:rPr>
          <w:sz w:val="24"/>
        </w:rPr>
        <w:t xml:space="preserve"> EJP amplitude increased with [OA] in a dose-dependent manner.  The action upon m 12/13 was greater than m 6/7 at high doses. </w:t>
      </w:r>
      <w:r>
        <w:rPr>
          <w:b/>
          <w:i/>
          <w:sz w:val="24"/>
        </w:rPr>
        <w:t>D. Top</w:t>
      </w:r>
      <w:r>
        <w:rPr>
          <w:sz w:val="24"/>
        </w:rPr>
        <w:t xml:space="preserve"> Both rise and decay time constants increased with [OA] (n=5, each point). Time constants of control traces (</w:t>
      </w:r>
      <w:r w:rsidRPr="00716CEC">
        <w:rPr>
          <w:rFonts w:ascii="Symbol" w:hAnsi="Symbol"/>
          <w:sz w:val="24"/>
        </w:rPr>
        <w:t></w:t>
      </w:r>
      <w:r w:rsidRPr="00716CEC">
        <w:rPr>
          <w:sz w:val="24"/>
          <w:vertAlign w:val="subscript"/>
        </w:rPr>
        <w:t>rise</w:t>
      </w:r>
      <w:r>
        <w:rPr>
          <w:sz w:val="24"/>
        </w:rPr>
        <w:t xml:space="preserve">: black dashed; </w:t>
      </w:r>
      <w:r w:rsidRPr="00716CEC">
        <w:rPr>
          <w:rFonts w:ascii="Symbol" w:hAnsi="Symbol"/>
          <w:sz w:val="24"/>
        </w:rPr>
        <w:t></w:t>
      </w:r>
      <w:r>
        <w:rPr>
          <w:sz w:val="24"/>
          <w:vertAlign w:val="subscript"/>
        </w:rPr>
        <w:t>decay</w:t>
      </w:r>
      <w:r>
        <w:rPr>
          <w:sz w:val="24"/>
        </w:rPr>
        <w:t xml:space="preserve">: gray dashed) are plotted (n=25 each). </w:t>
      </w:r>
      <w:r>
        <w:rPr>
          <w:b/>
          <w:i/>
          <w:sz w:val="24"/>
        </w:rPr>
        <w:t>Bottom</w:t>
      </w:r>
      <w:r>
        <w:rPr>
          <w:sz w:val="24"/>
        </w:rPr>
        <w:t xml:space="preserve"> Changes in time constants are plotted as percent of control values.</w:t>
      </w:r>
    </w:p>
    <w:p w:rsidR="00912000" w:rsidRDefault="00912000" w:rsidP="003F7D55">
      <w:pPr>
        <w:spacing w:after="0" w:line="360" w:lineRule="auto"/>
        <w:rPr>
          <w:sz w:val="24"/>
        </w:rPr>
      </w:pPr>
    </w:p>
    <w:p w:rsidR="00912000" w:rsidRPr="002637C4" w:rsidRDefault="00912000" w:rsidP="003F7D55">
      <w:pPr>
        <w:spacing w:after="0" w:line="360" w:lineRule="auto"/>
        <w:rPr>
          <w:sz w:val="24"/>
        </w:rPr>
      </w:pPr>
      <w:r>
        <w:rPr>
          <w:sz w:val="24"/>
        </w:rPr>
        <w:t xml:space="preserve">Figure 4: </w:t>
      </w:r>
      <w:r>
        <w:rPr>
          <w:b/>
          <w:sz w:val="24"/>
        </w:rPr>
        <w:t>Total membrane resistance changes as a function of [OA].</w:t>
      </w:r>
      <w:r>
        <w:rPr>
          <w:sz w:val="24"/>
        </w:rPr>
        <w:t xml:space="preserve"> </w:t>
      </w:r>
      <w:r>
        <w:rPr>
          <w:b/>
          <w:i/>
          <w:sz w:val="24"/>
        </w:rPr>
        <w:t>A.</w:t>
      </w:r>
      <w:r>
        <w:rPr>
          <w:sz w:val="24"/>
        </w:rPr>
        <w:t xml:space="preserve"> A series of hyperpolarizing current pulses was passed (4, 6, 8, 10, and 12 </w:t>
      </w:r>
      <w:proofErr w:type="spellStart"/>
      <w:r>
        <w:rPr>
          <w:sz w:val="24"/>
        </w:rPr>
        <w:t>pA</w:t>
      </w:r>
      <w:proofErr w:type="spellEnd"/>
      <w:r>
        <w:rPr>
          <w:sz w:val="24"/>
        </w:rPr>
        <w:t xml:space="preserve">) and the resultant voltages from muscles 6, 7, 12, or 13 were recorded.  Pulse duration was increased with current amplitude to estimate asymptotes of voltage deflections. </w:t>
      </w:r>
      <w:r>
        <w:rPr>
          <w:b/>
          <w:i/>
          <w:sz w:val="24"/>
        </w:rPr>
        <w:t>B.</w:t>
      </w:r>
      <w:r>
        <w:rPr>
          <w:sz w:val="24"/>
        </w:rPr>
        <w:t xml:space="preserve"> Two time series of data are given to demonstration the immediate reversibility of changes in total membrane resistance at even high concentrations of OA (i.e. 10</w:t>
      </w:r>
      <w:r w:rsidRPr="002637C4">
        <w:rPr>
          <w:sz w:val="24"/>
          <w:vertAlign w:val="superscript"/>
        </w:rPr>
        <w:t>-4</w:t>
      </w:r>
      <w:r>
        <w:rPr>
          <w:sz w:val="24"/>
        </w:rPr>
        <w:t xml:space="preserve"> M). </w:t>
      </w:r>
      <w:r>
        <w:rPr>
          <w:b/>
          <w:i/>
          <w:sz w:val="24"/>
        </w:rPr>
        <w:t>C.</w:t>
      </w:r>
      <w:r>
        <w:rPr>
          <w:sz w:val="24"/>
        </w:rPr>
        <w:t xml:space="preserve"> Total membrane resistance was statistically different than control at and above 10</w:t>
      </w:r>
      <w:r w:rsidRPr="002637C4">
        <w:rPr>
          <w:sz w:val="24"/>
          <w:vertAlign w:val="superscript"/>
        </w:rPr>
        <w:t xml:space="preserve">-5 </w:t>
      </w:r>
      <w:r>
        <w:rPr>
          <w:sz w:val="24"/>
        </w:rPr>
        <w:t>M [OA] (P&lt;0.01, each compared to control).</w:t>
      </w:r>
    </w:p>
    <w:p w:rsidR="00912000" w:rsidRDefault="00912000" w:rsidP="003F7D55">
      <w:pPr>
        <w:spacing w:after="0" w:line="360" w:lineRule="auto"/>
        <w:rPr>
          <w:sz w:val="24"/>
        </w:rPr>
      </w:pPr>
    </w:p>
    <w:p w:rsidR="00912000" w:rsidRDefault="00912000" w:rsidP="003F7D55">
      <w:pPr>
        <w:spacing w:after="0" w:line="360" w:lineRule="auto"/>
        <w:rPr>
          <w:sz w:val="24"/>
        </w:rPr>
      </w:pPr>
      <w:r w:rsidRPr="004B77EE">
        <w:rPr>
          <w:sz w:val="24"/>
        </w:rPr>
        <w:t xml:space="preserve">Figure 5: </w:t>
      </w:r>
      <w:r w:rsidRPr="00226E2A">
        <w:rPr>
          <w:b/>
          <w:sz w:val="24"/>
        </w:rPr>
        <w:t>A</w:t>
      </w:r>
      <w:r>
        <w:rPr>
          <w:b/>
          <w:sz w:val="24"/>
        </w:rPr>
        <w:t>ction of o</w:t>
      </w:r>
      <w:r w:rsidRPr="006D2B04">
        <w:rPr>
          <w:b/>
          <w:sz w:val="24"/>
        </w:rPr>
        <w:t>ctopamine on</w:t>
      </w:r>
      <w:r w:rsidRPr="002637C4">
        <w:rPr>
          <w:b/>
          <w:sz w:val="24"/>
        </w:rPr>
        <w:t xml:space="preserve"> </w:t>
      </w:r>
      <w:r>
        <w:rPr>
          <w:b/>
          <w:sz w:val="24"/>
        </w:rPr>
        <w:t>synaptically driven</w:t>
      </w:r>
      <w:r w:rsidRPr="006D2B04">
        <w:rPr>
          <w:b/>
          <w:sz w:val="24"/>
        </w:rPr>
        <w:t xml:space="preserve"> force production.</w:t>
      </w:r>
      <w:r>
        <w:rPr>
          <w:b/>
          <w:sz w:val="24"/>
        </w:rPr>
        <w:t xml:space="preserve"> </w:t>
      </w:r>
      <w:r w:rsidRPr="002637C4">
        <w:rPr>
          <w:b/>
          <w:i/>
          <w:sz w:val="24"/>
        </w:rPr>
        <w:t>A</w:t>
      </w:r>
      <w:r>
        <w:rPr>
          <w:b/>
          <w:i/>
          <w:sz w:val="24"/>
        </w:rPr>
        <w:t xml:space="preserve">. </w:t>
      </w:r>
      <w:r>
        <w:rPr>
          <w:sz w:val="24"/>
        </w:rPr>
        <w:t>Averaged contractions (n=8</w:t>
      </w:r>
      <w:r w:rsidR="00623299">
        <w:rPr>
          <w:sz w:val="24"/>
        </w:rPr>
        <w:t>-10</w:t>
      </w:r>
      <w:r>
        <w:rPr>
          <w:sz w:val="24"/>
        </w:rPr>
        <w:t xml:space="preserve"> repetitions, each) driven by 25 Hz stimulation of the motor nerve for one second: prior to application of OA (black: control), during bath application of OA-containing saline (thick black: </w:t>
      </w:r>
      <w:r w:rsidR="00623299">
        <w:rPr>
          <w:sz w:val="24"/>
        </w:rPr>
        <w:t>[</w:t>
      </w:r>
      <w:r>
        <w:rPr>
          <w:sz w:val="24"/>
        </w:rPr>
        <w:t>OA</w:t>
      </w:r>
      <w:r w:rsidR="00623299">
        <w:rPr>
          <w:sz w:val="24"/>
        </w:rPr>
        <w:t>] 10</w:t>
      </w:r>
      <w:r w:rsidRPr="002637C4">
        <w:rPr>
          <w:sz w:val="24"/>
          <w:vertAlign w:val="superscript"/>
        </w:rPr>
        <w:t>-5</w:t>
      </w:r>
      <w:r w:rsidR="00623299">
        <w:rPr>
          <w:sz w:val="24"/>
        </w:rPr>
        <w:t xml:space="preserve"> M)</w:t>
      </w:r>
      <w:r>
        <w:rPr>
          <w:sz w:val="24"/>
        </w:rPr>
        <w:t xml:space="preserve">, </w:t>
      </w:r>
      <w:r w:rsidR="004160A9">
        <w:rPr>
          <w:sz w:val="24"/>
        </w:rPr>
        <w:t>co-application of yohimbine (10</w:t>
      </w:r>
      <w:r w:rsidR="004160A9" w:rsidRPr="00F7342C">
        <w:rPr>
          <w:sz w:val="24"/>
          <w:vertAlign w:val="superscript"/>
        </w:rPr>
        <w:t>-5</w:t>
      </w:r>
      <w:r w:rsidR="004160A9">
        <w:rPr>
          <w:sz w:val="24"/>
        </w:rPr>
        <w:t xml:space="preserve"> M) with 10</w:t>
      </w:r>
      <w:r w:rsidR="004160A9" w:rsidRPr="00F7342C">
        <w:rPr>
          <w:sz w:val="24"/>
          <w:vertAlign w:val="superscript"/>
        </w:rPr>
        <w:t>-4</w:t>
      </w:r>
      <w:r w:rsidR="004160A9">
        <w:rPr>
          <w:sz w:val="24"/>
        </w:rPr>
        <w:t xml:space="preserve"> M [OA] (dashed line), </w:t>
      </w:r>
      <w:r>
        <w:rPr>
          <w:sz w:val="24"/>
        </w:rPr>
        <w:t xml:space="preserve">and upon washout (gray: wash). </w:t>
      </w:r>
      <w:r w:rsidRPr="004B77EE">
        <w:rPr>
          <w:sz w:val="24"/>
        </w:rPr>
        <w:t xml:space="preserve"> </w:t>
      </w:r>
      <w:r w:rsidR="00226E2A">
        <w:rPr>
          <w:sz w:val="24"/>
        </w:rPr>
        <w:t>Crosshairs</w:t>
      </w:r>
      <w:r w:rsidRPr="004B77EE">
        <w:rPr>
          <w:sz w:val="24"/>
        </w:rPr>
        <w:t xml:space="preserve"> indic</w:t>
      </w:r>
      <w:r>
        <w:rPr>
          <w:sz w:val="24"/>
        </w:rPr>
        <w:t xml:space="preserve">ate </w:t>
      </w:r>
      <w:r w:rsidR="00226E2A">
        <w:rPr>
          <w:sz w:val="24"/>
        </w:rPr>
        <w:t xml:space="preserve">the points used to compute </w:t>
      </w:r>
      <w:r>
        <w:rPr>
          <w:sz w:val="24"/>
        </w:rPr>
        <w:t xml:space="preserve">time </w:t>
      </w:r>
      <w:r w:rsidRPr="00CD5893">
        <w:rPr>
          <w:sz w:val="24"/>
          <w:szCs w:val="24"/>
        </w:rPr>
        <w:t xml:space="preserve">constants </w:t>
      </w:r>
      <w:r w:rsidR="00226E2A">
        <w:rPr>
          <w:sz w:val="24"/>
          <w:szCs w:val="24"/>
        </w:rPr>
        <w:t>(τ, latency from preceding force inflection: either onset of contraction or relaxation)</w:t>
      </w:r>
      <w:r w:rsidRPr="00CD5893">
        <w:rPr>
          <w:sz w:val="24"/>
          <w:szCs w:val="24"/>
        </w:rPr>
        <w:t xml:space="preserve">.  </w:t>
      </w:r>
      <w:r w:rsidRPr="00CD5893">
        <w:rPr>
          <w:b/>
          <w:i/>
          <w:sz w:val="24"/>
          <w:szCs w:val="24"/>
        </w:rPr>
        <w:t xml:space="preserve">B. </w:t>
      </w:r>
      <w:r w:rsidRPr="00CD5893">
        <w:rPr>
          <w:sz w:val="24"/>
          <w:szCs w:val="24"/>
        </w:rPr>
        <w:t>OA-dependent augmentation of contraction; dose</w:t>
      </w:r>
      <w:r>
        <w:rPr>
          <w:sz w:val="24"/>
          <w:szCs w:val="24"/>
        </w:rPr>
        <w:t>-</w:t>
      </w:r>
      <w:r w:rsidRPr="00CD5893">
        <w:rPr>
          <w:sz w:val="24"/>
          <w:szCs w:val="24"/>
        </w:rPr>
        <w:t xml:space="preserve">response curve. The OA dependence of peak force </w:t>
      </w:r>
      <w:r>
        <w:rPr>
          <w:sz w:val="24"/>
          <w:szCs w:val="24"/>
        </w:rPr>
        <w:t>(</w:t>
      </w:r>
      <w:proofErr w:type="spellStart"/>
      <w:r>
        <w:rPr>
          <w:sz w:val="24"/>
          <w:szCs w:val="24"/>
        </w:rPr>
        <w:t>F</w:t>
      </w:r>
      <w:r>
        <w:rPr>
          <w:sz w:val="24"/>
          <w:szCs w:val="24"/>
          <w:vertAlign w:val="subscript"/>
        </w:rPr>
        <w:t>pk</w:t>
      </w:r>
      <w:proofErr w:type="spellEnd"/>
      <w:r>
        <w:rPr>
          <w:sz w:val="24"/>
          <w:szCs w:val="24"/>
        </w:rPr>
        <w:t xml:space="preserve">) </w:t>
      </w:r>
      <w:r w:rsidRPr="00CD5893">
        <w:rPr>
          <w:sz w:val="24"/>
          <w:szCs w:val="24"/>
        </w:rPr>
        <w:t xml:space="preserve">from synaptically evoked contractions (n=33 total). </w:t>
      </w:r>
      <w:r w:rsidRPr="00CD5893">
        <w:rPr>
          <w:rFonts w:cstheme="minorHAnsi"/>
          <w:sz w:val="24"/>
          <w:szCs w:val="24"/>
        </w:rPr>
        <w:t>The response of all four muscle fibers is shown in black squares (n=33).  Open circles indicate that muscles 12 and 13 were ablated while m</w:t>
      </w:r>
      <w:r>
        <w:rPr>
          <w:rFonts w:cstheme="minorHAnsi"/>
          <w:sz w:val="24"/>
          <w:szCs w:val="24"/>
        </w:rPr>
        <w:t>.</w:t>
      </w:r>
      <w:r w:rsidRPr="00CD5893">
        <w:rPr>
          <w:rFonts w:cstheme="minorHAnsi"/>
          <w:sz w:val="24"/>
          <w:szCs w:val="24"/>
        </w:rPr>
        <w:t xml:space="preserve"> 6 and 7 were</w:t>
      </w:r>
      <w:r>
        <w:rPr>
          <w:rFonts w:cstheme="minorHAnsi"/>
          <w:sz w:val="24"/>
          <w:szCs w:val="24"/>
        </w:rPr>
        <w:t xml:space="preserve"> left intact (n=11).  In contras</w:t>
      </w:r>
      <w:r w:rsidRPr="00CD5893">
        <w:rPr>
          <w:rFonts w:cstheme="minorHAnsi"/>
          <w:sz w:val="24"/>
          <w:szCs w:val="24"/>
        </w:rPr>
        <w:t xml:space="preserve">t, filled circles indicate that m. </w:t>
      </w:r>
      <w:r w:rsidRPr="00CD5893">
        <w:rPr>
          <w:rFonts w:cstheme="minorHAnsi"/>
          <w:sz w:val="24"/>
          <w:szCs w:val="24"/>
        </w:rPr>
        <w:lastRenderedPageBreak/>
        <w:t>12 and 13 were intact</w:t>
      </w:r>
      <w:r>
        <w:rPr>
          <w:rFonts w:cstheme="minorHAnsi"/>
          <w:sz w:val="24"/>
          <w:szCs w:val="24"/>
        </w:rPr>
        <w:t xml:space="preserve"> whilst m 6. and 7. were ablated</w:t>
      </w:r>
      <w:r w:rsidRPr="00CD5893">
        <w:rPr>
          <w:rFonts w:cstheme="minorHAnsi"/>
          <w:sz w:val="24"/>
          <w:szCs w:val="24"/>
        </w:rPr>
        <w:t xml:space="preserve"> (n=12).</w:t>
      </w:r>
      <w:r w:rsidRPr="00CD5893">
        <w:rPr>
          <w:rFonts w:cstheme="minorHAnsi"/>
          <w:color w:val="FF0000"/>
          <w:sz w:val="24"/>
          <w:szCs w:val="24"/>
        </w:rPr>
        <w:t xml:space="preserve"> </w:t>
      </w:r>
      <w:r w:rsidRPr="00CD5893">
        <w:rPr>
          <w:b/>
          <w:i/>
          <w:sz w:val="24"/>
          <w:szCs w:val="24"/>
        </w:rPr>
        <w:t>C.</w:t>
      </w:r>
      <w:r w:rsidRPr="00CD5893">
        <w:rPr>
          <w:sz w:val="24"/>
          <w:szCs w:val="24"/>
        </w:rPr>
        <w:t xml:space="preserve"> Force-frequency curve for OA and control groups. The force-frequency (motoneuron) relationship shifts l</w:t>
      </w:r>
      <w:r>
        <w:rPr>
          <w:sz w:val="24"/>
          <w:szCs w:val="24"/>
        </w:rPr>
        <w:t>eft in OA-containing saline (</w:t>
      </w:r>
      <w:r>
        <w:rPr>
          <w:sz w:val="24"/>
        </w:rPr>
        <w:t>5.5</w:t>
      </w:r>
      <w:r>
        <w:rPr>
          <w:sz w:val="24"/>
          <w:vertAlign w:val="superscript"/>
        </w:rPr>
        <w:t>-6</w:t>
      </w:r>
      <w:r>
        <w:rPr>
          <w:sz w:val="24"/>
        </w:rPr>
        <w:t xml:space="preserve"> M [OA]</w:t>
      </w:r>
      <w:r w:rsidRPr="004B77EE">
        <w:rPr>
          <w:sz w:val="24"/>
        </w:rPr>
        <w:t xml:space="preserve"> selected from the dose r</w:t>
      </w:r>
      <w:r>
        <w:rPr>
          <w:sz w:val="24"/>
        </w:rPr>
        <w:t>esponse curve above; EC</w:t>
      </w:r>
      <w:r w:rsidRPr="00A533F2">
        <w:rPr>
          <w:sz w:val="24"/>
          <w:vertAlign w:val="subscript"/>
        </w:rPr>
        <w:t>50</w:t>
      </w:r>
      <w:r>
        <w:rPr>
          <w:sz w:val="24"/>
        </w:rPr>
        <w:t>) Inse</w:t>
      </w:r>
      <w:r w:rsidRPr="004B77EE">
        <w:rPr>
          <w:sz w:val="24"/>
        </w:rPr>
        <w:t xml:space="preserve">t: Muscle contraction (raw </w:t>
      </w:r>
      <w:r>
        <w:rPr>
          <w:sz w:val="24"/>
        </w:rPr>
        <w:t xml:space="preserve">recordings) at varying frequencies. </w:t>
      </w:r>
      <w:r>
        <w:rPr>
          <w:b/>
          <w:i/>
          <w:sz w:val="24"/>
        </w:rPr>
        <w:t>D.</w:t>
      </w:r>
      <w:r>
        <w:rPr>
          <w:sz w:val="24"/>
        </w:rPr>
        <w:t xml:space="preserve"> Time constants of contraction change with [OA] in a manner consistent with increased contraction duration (n=31 preparations). </w:t>
      </w:r>
      <w:r w:rsidRPr="00716CEC">
        <w:rPr>
          <w:rFonts w:ascii="Symbol" w:hAnsi="Symbol"/>
          <w:sz w:val="24"/>
        </w:rPr>
        <w:t></w:t>
      </w:r>
      <w:r w:rsidRPr="00716CEC">
        <w:rPr>
          <w:sz w:val="24"/>
          <w:vertAlign w:val="subscript"/>
        </w:rPr>
        <w:t>rise</w:t>
      </w:r>
      <w:r>
        <w:rPr>
          <w:sz w:val="24"/>
          <w:vertAlign w:val="subscript"/>
        </w:rPr>
        <w:t xml:space="preserve"> </w:t>
      </w:r>
      <w:r>
        <w:rPr>
          <w:sz w:val="24"/>
        </w:rPr>
        <w:t xml:space="preserve">decreases, reaching peak force in less time, while </w:t>
      </w:r>
      <w:r w:rsidRPr="001C7661">
        <w:rPr>
          <w:rFonts w:ascii="Symbol" w:hAnsi="Symbol"/>
          <w:sz w:val="24"/>
        </w:rPr>
        <w:t></w:t>
      </w:r>
      <w:r w:rsidRPr="001C7661">
        <w:rPr>
          <w:sz w:val="24"/>
          <w:vertAlign w:val="subscript"/>
        </w:rPr>
        <w:t>decay</w:t>
      </w:r>
      <w:r>
        <w:rPr>
          <w:sz w:val="24"/>
        </w:rPr>
        <w:t xml:space="preserve"> increases, maintaining force longer (see text). Standard deviation plotted in panel </w:t>
      </w:r>
      <w:r w:rsidRPr="001C7661">
        <w:rPr>
          <w:b/>
          <w:i/>
          <w:sz w:val="24"/>
        </w:rPr>
        <w:t>D</w:t>
      </w:r>
      <w:r>
        <w:rPr>
          <w:sz w:val="24"/>
        </w:rPr>
        <w:t xml:space="preserve">. </w:t>
      </w:r>
    </w:p>
    <w:p w:rsidR="00912000" w:rsidRDefault="00912000" w:rsidP="003F7D55">
      <w:pPr>
        <w:spacing w:after="0" w:line="360" w:lineRule="auto"/>
        <w:rPr>
          <w:sz w:val="24"/>
        </w:rPr>
      </w:pPr>
    </w:p>
    <w:p w:rsidR="00912000" w:rsidRDefault="00912000" w:rsidP="003F7D55">
      <w:pPr>
        <w:spacing w:after="0" w:line="360" w:lineRule="auto"/>
        <w:rPr>
          <w:sz w:val="24"/>
        </w:rPr>
      </w:pPr>
      <w:r>
        <w:rPr>
          <w:sz w:val="24"/>
        </w:rPr>
        <w:t xml:space="preserve">Figure 6: </w:t>
      </w:r>
      <w:r>
        <w:rPr>
          <w:b/>
          <w:sz w:val="24"/>
        </w:rPr>
        <w:t xml:space="preserve">Action of octopamine on basal tonus. </w:t>
      </w:r>
      <w:r>
        <w:rPr>
          <w:b/>
          <w:i/>
          <w:sz w:val="24"/>
        </w:rPr>
        <w:t>A.</w:t>
      </w:r>
      <w:r>
        <w:rPr>
          <w:sz w:val="24"/>
        </w:rPr>
        <w:t xml:space="preserve"> Force was recorded whilst stimuli were delivered to the segmental nerves at 25 Hz (duration = 1 s) immediately prior to application of OA (inset left: black), and about four minutes later (inset right: gray; again 25 Hz for 1 s), at the peak of </w:t>
      </w:r>
      <w:proofErr w:type="spellStart"/>
      <w:r>
        <w:rPr>
          <w:sz w:val="24"/>
        </w:rPr>
        <w:t>octopamine’s</w:t>
      </w:r>
      <w:proofErr w:type="spellEnd"/>
      <w:r>
        <w:rPr>
          <w:sz w:val="24"/>
        </w:rPr>
        <w:t xml:space="preserve"> action on basal tonus. </w:t>
      </w:r>
      <w:r>
        <w:rPr>
          <w:b/>
          <w:i/>
          <w:sz w:val="24"/>
        </w:rPr>
        <w:t>B.</w:t>
      </w:r>
      <w:r>
        <w:rPr>
          <w:sz w:val="24"/>
        </w:rPr>
        <w:t xml:space="preserve"> With the segmental nerves severed and CNS removed, five minutes of octopamine application augmented basal tonus.  The amplitude of augmentation was measured three minutes</w:t>
      </w:r>
      <w:r w:rsidR="00977905">
        <w:rPr>
          <w:sz w:val="24"/>
        </w:rPr>
        <w:t xml:space="preserve"> (black arrows)</w:t>
      </w:r>
      <w:r>
        <w:rPr>
          <w:sz w:val="24"/>
        </w:rPr>
        <w:t xml:space="preserve"> post-application.  </w:t>
      </w:r>
      <w:r>
        <w:rPr>
          <w:b/>
          <w:i/>
          <w:sz w:val="24"/>
        </w:rPr>
        <w:t>C.</w:t>
      </w:r>
      <w:r>
        <w:rPr>
          <w:sz w:val="24"/>
        </w:rPr>
        <w:t xml:space="preserve"> OA increased basal tonus in a dose-dependent manner in preparations lacking electrical stimulation.  Contraction data represent mean force and gain (ratio of tonus prior to application and during application of OA).</w:t>
      </w:r>
    </w:p>
    <w:p w:rsidR="00912000" w:rsidRDefault="00912000" w:rsidP="003F7D55">
      <w:pPr>
        <w:spacing w:after="0" w:line="360" w:lineRule="auto"/>
        <w:rPr>
          <w:sz w:val="24"/>
        </w:rPr>
      </w:pPr>
    </w:p>
    <w:p w:rsidR="00912000" w:rsidRPr="00523383" w:rsidRDefault="00912000" w:rsidP="003F7D55">
      <w:pPr>
        <w:spacing w:after="0" w:line="360" w:lineRule="auto"/>
        <w:rPr>
          <w:sz w:val="24"/>
        </w:rPr>
      </w:pPr>
      <w:r>
        <w:rPr>
          <w:sz w:val="24"/>
        </w:rPr>
        <w:t xml:space="preserve">Figure 7: </w:t>
      </w:r>
      <w:r>
        <w:rPr>
          <w:b/>
          <w:sz w:val="24"/>
        </w:rPr>
        <w:t xml:space="preserve">Directly activated contractions are also augmented by octopamine. </w:t>
      </w:r>
      <w:r>
        <w:rPr>
          <w:b/>
          <w:i/>
          <w:sz w:val="24"/>
        </w:rPr>
        <w:t>A.</w:t>
      </w:r>
      <w:r>
        <w:rPr>
          <w:sz w:val="24"/>
        </w:rPr>
        <w:t xml:space="preserve"> Upon application of PLTX, contraction amplitude (not averaged) decreases with time; each trace reflects a two minute interval.  Stimuli are delivered to the segmental nerve / motoneurons at 25 Hz for 1 s.  </w:t>
      </w:r>
      <w:r>
        <w:rPr>
          <w:b/>
          <w:i/>
          <w:sz w:val="24"/>
        </w:rPr>
        <w:t xml:space="preserve">B. </w:t>
      </w:r>
      <w:r>
        <w:rPr>
          <w:sz w:val="24"/>
        </w:rPr>
        <w:t>EJPs (not averaged) recorded from the longitudinal muscles demonstrate the progressive failure of the synapse; each trace reflects a 40 s interval.</w:t>
      </w:r>
      <w:r>
        <w:rPr>
          <w:b/>
          <w:i/>
          <w:sz w:val="24"/>
        </w:rPr>
        <w:t xml:space="preserve"> C. </w:t>
      </w:r>
      <w:r>
        <w:rPr>
          <w:sz w:val="24"/>
        </w:rPr>
        <w:t xml:space="preserve">Contraction traces (not averaged) before and after 30 minutes exposure to PLTX.  Lines with stimulus artifact were collected upon direct stimulation / depolarization (black). The contraction immediately preceding application of PLTX is shown in gray (no artifacts).  Points at which rise time constants were measured are marked on each contraction trace.  The stimulus trains (identical) used to evoke each contraction are shown in gray beneath the contractions.  </w:t>
      </w:r>
      <w:r>
        <w:rPr>
          <w:b/>
          <w:i/>
          <w:sz w:val="24"/>
        </w:rPr>
        <w:t xml:space="preserve">D. </w:t>
      </w:r>
      <w:r>
        <w:rPr>
          <w:sz w:val="24"/>
        </w:rPr>
        <w:t xml:space="preserve">OA </w:t>
      </w:r>
      <w:r>
        <w:rPr>
          <w:sz w:val="24"/>
        </w:rPr>
        <w:lastRenderedPageBreak/>
        <w:t xml:space="preserve">augmentation of contraction amplitude when evoked </w:t>
      </w:r>
      <w:proofErr w:type="spellStart"/>
      <w:r>
        <w:rPr>
          <w:sz w:val="24"/>
        </w:rPr>
        <w:t>sypnaptically</w:t>
      </w:r>
      <w:proofErr w:type="spellEnd"/>
      <w:r>
        <w:rPr>
          <w:sz w:val="24"/>
        </w:rPr>
        <w:t xml:space="preserve"> (filled squares; re-plotted from Figure 5) or via direct stimulation of the muscle in PLTX (open squares, n=22).</w:t>
      </w:r>
    </w:p>
    <w:p w:rsidR="00912000" w:rsidRPr="00AB49AF" w:rsidRDefault="00912000" w:rsidP="003F7D55">
      <w:pPr>
        <w:spacing w:after="0" w:line="360" w:lineRule="auto"/>
        <w:rPr>
          <w:sz w:val="28"/>
          <w:szCs w:val="24"/>
        </w:rPr>
      </w:pPr>
    </w:p>
    <w:p w:rsidR="00156C15" w:rsidRDefault="00156C15" w:rsidP="003F7D55">
      <w:pPr>
        <w:spacing w:after="0" w:line="360" w:lineRule="auto"/>
      </w:pPr>
    </w:p>
    <w:sectPr w:rsidR="00156C15" w:rsidSect="00AA1B01">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A6A09"/>
    <w:multiLevelType w:val="multilevel"/>
    <w:tmpl w:val="36084CF4"/>
    <w:lvl w:ilvl="0">
      <w:start w:val="2"/>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
    <w:nsid w:val="63310EC6"/>
    <w:multiLevelType w:val="multilevel"/>
    <w:tmpl w:val="D884F7E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56"/>
    <w:rsid w:val="00005F04"/>
    <w:rsid w:val="00006FA8"/>
    <w:rsid w:val="000139E9"/>
    <w:rsid w:val="00017A14"/>
    <w:rsid w:val="00020CDC"/>
    <w:rsid w:val="00023820"/>
    <w:rsid w:val="00030EDE"/>
    <w:rsid w:val="00031809"/>
    <w:rsid w:val="00032FDD"/>
    <w:rsid w:val="00035EE1"/>
    <w:rsid w:val="00037217"/>
    <w:rsid w:val="000407C6"/>
    <w:rsid w:val="000444F7"/>
    <w:rsid w:val="00047ABB"/>
    <w:rsid w:val="00047CF8"/>
    <w:rsid w:val="00047FDB"/>
    <w:rsid w:val="0005313C"/>
    <w:rsid w:val="00053C07"/>
    <w:rsid w:val="000566D1"/>
    <w:rsid w:val="00057591"/>
    <w:rsid w:val="00071F4E"/>
    <w:rsid w:val="000726CE"/>
    <w:rsid w:val="00083B8E"/>
    <w:rsid w:val="000842AE"/>
    <w:rsid w:val="00084778"/>
    <w:rsid w:val="00094117"/>
    <w:rsid w:val="000A1E0C"/>
    <w:rsid w:val="000A290E"/>
    <w:rsid w:val="000A5020"/>
    <w:rsid w:val="000A6B83"/>
    <w:rsid w:val="000B08C1"/>
    <w:rsid w:val="000B2DCD"/>
    <w:rsid w:val="000C287C"/>
    <w:rsid w:val="000C5CC5"/>
    <w:rsid w:val="000C7E70"/>
    <w:rsid w:val="000D5385"/>
    <w:rsid w:val="000D7913"/>
    <w:rsid w:val="000E1B3F"/>
    <w:rsid w:val="000E5BA6"/>
    <w:rsid w:val="000F3BD6"/>
    <w:rsid w:val="000F6840"/>
    <w:rsid w:val="00103FDB"/>
    <w:rsid w:val="00104E9E"/>
    <w:rsid w:val="00105FFA"/>
    <w:rsid w:val="0010688C"/>
    <w:rsid w:val="00110614"/>
    <w:rsid w:val="0011195E"/>
    <w:rsid w:val="00115FDB"/>
    <w:rsid w:val="001160DA"/>
    <w:rsid w:val="00122C9C"/>
    <w:rsid w:val="00127176"/>
    <w:rsid w:val="001275C9"/>
    <w:rsid w:val="001325FC"/>
    <w:rsid w:val="00133CFE"/>
    <w:rsid w:val="00133F7C"/>
    <w:rsid w:val="0014700A"/>
    <w:rsid w:val="00150F0E"/>
    <w:rsid w:val="00151C55"/>
    <w:rsid w:val="00154827"/>
    <w:rsid w:val="00156563"/>
    <w:rsid w:val="00156911"/>
    <w:rsid w:val="00156C15"/>
    <w:rsid w:val="00166FC4"/>
    <w:rsid w:val="0017176C"/>
    <w:rsid w:val="001717DC"/>
    <w:rsid w:val="00177560"/>
    <w:rsid w:val="00181FF0"/>
    <w:rsid w:val="00185EAE"/>
    <w:rsid w:val="001863D8"/>
    <w:rsid w:val="00186F8E"/>
    <w:rsid w:val="00192875"/>
    <w:rsid w:val="00197A4D"/>
    <w:rsid w:val="001A035F"/>
    <w:rsid w:val="001B0587"/>
    <w:rsid w:val="001B2B8C"/>
    <w:rsid w:val="001B6A5B"/>
    <w:rsid w:val="001C1000"/>
    <w:rsid w:val="001C32FA"/>
    <w:rsid w:val="001C4709"/>
    <w:rsid w:val="001C5C59"/>
    <w:rsid w:val="001D181A"/>
    <w:rsid w:val="001D4574"/>
    <w:rsid w:val="001D5C8F"/>
    <w:rsid w:val="001D6AEA"/>
    <w:rsid w:val="001E2C9B"/>
    <w:rsid w:val="002027E2"/>
    <w:rsid w:val="00202E2D"/>
    <w:rsid w:val="00203A9E"/>
    <w:rsid w:val="0020616A"/>
    <w:rsid w:val="00210BBE"/>
    <w:rsid w:val="002125A2"/>
    <w:rsid w:val="0021361B"/>
    <w:rsid w:val="002144FB"/>
    <w:rsid w:val="00220365"/>
    <w:rsid w:val="00222DB4"/>
    <w:rsid w:val="00222FA1"/>
    <w:rsid w:val="0022493B"/>
    <w:rsid w:val="00226E2A"/>
    <w:rsid w:val="00226F02"/>
    <w:rsid w:val="002274B2"/>
    <w:rsid w:val="00232A09"/>
    <w:rsid w:val="00234112"/>
    <w:rsid w:val="00241C50"/>
    <w:rsid w:val="0024227B"/>
    <w:rsid w:val="0024388C"/>
    <w:rsid w:val="00244126"/>
    <w:rsid w:val="00256BA3"/>
    <w:rsid w:val="002731BB"/>
    <w:rsid w:val="002737A6"/>
    <w:rsid w:val="00283A02"/>
    <w:rsid w:val="00296BE7"/>
    <w:rsid w:val="002A0AD6"/>
    <w:rsid w:val="002A253A"/>
    <w:rsid w:val="002A7B8C"/>
    <w:rsid w:val="002A7E6B"/>
    <w:rsid w:val="002B1D65"/>
    <w:rsid w:val="002B7E42"/>
    <w:rsid w:val="002C372A"/>
    <w:rsid w:val="002C4B20"/>
    <w:rsid w:val="002C4F90"/>
    <w:rsid w:val="002E0D0D"/>
    <w:rsid w:val="002E3379"/>
    <w:rsid w:val="002F1454"/>
    <w:rsid w:val="002F2174"/>
    <w:rsid w:val="002F4D41"/>
    <w:rsid w:val="002F6908"/>
    <w:rsid w:val="002F6D55"/>
    <w:rsid w:val="00302449"/>
    <w:rsid w:val="0031019F"/>
    <w:rsid w:val="00312C3E"/>
    <w:rsid w:val="003150F2"/>
    <w:rsid w:val="00316019"/>
    <w:rsid w:val="00321449"/>
    <w:rsid w:val="00324810"/>
    <w:rsid w:val="003307B6"/>
    <w:rsid w:val="003317A1"/>
    <w:rsid w:val="00334049"/>
    <w:rsid w:val="0033413D"/>
    <w:rsid w:val="0033439F"/>
    <w:rsid w:val="00342893"/>
    <w:rsid w:val="00346824"/>
    <w:rsid w:val="003560A9"/>
    <w:rsid w:val="003655E9"/>
    <w:rsid w:val="00380C08"/>
    <w:rsid w:val="00383914"/>
    <w:rsid w:val="00384D26"/>
    <w:rsid w:val="003850AD"/>
    <w:rsid w:val="00385BEB"/>
    <w:rsid w:val="00392614"/>
    <w:rsid w:val="0039699B"/>
    <w:rsid w:val="003978C4"/>
    <w:rsid w:val="003A131D"/>
    <w:rsid w:val="003A16A4"/>
    <w:rsid w:val="003A2972"/>
    <w:rsid w:val="003A29FE"/>
    <w:rsid w:val="003A58C3"/>
    <w:rsid w:val="003B3589"/>
    <w:rsid w:val="003B7057"/>
    <w:rsid w:val="003B7F82"/>
    <w:rsid w:val="003C5D94"/>
    <w:rsid w:val="003C69FC"/>
    <w:rsid w:val="003C6B52"/>
    <w:rsid w:val="003C6C7C"/>
    <w:rsid w:val="003C6E43"/>
    <w:rsid w:val="003C6FAE"/>
    <w:rsid w:val="003D2A5A"/>
    <w:rsid w:val="003D35AE"/>
    <w:rsid w:val="003D4BAB"/>
    <w:rsid w:val="003D76C5"/>
    <w:rsid w:val="003E0EA4"/>
    <w:rsid w:val="003E43C3"/>
    <w:rsid w:val="003E47B3"/>
    <w:rsid w:val="003E5AC9"/>
    <w:rsid w:val="003E5F1E"/>
    <w:rsid w:val="003E6582"/>
    <w:rsid w:val="003E67FF"/>
    <w:rsid w:val="003E7631"/>
    <w:rsid w:val="003F11D0"/>
    <w:rsid w:val="003F27D3"/>
    <w:rsid w:val="003F2B00"/>
    <w:rsid w:val="003F4608"/>
    <w:rsid w:val="003F7800"/>
    <w:rsid w:val="003F7D55"/>
    <w:rsid w:val="00405B43"/>
    <w:rsid w:val="00406084"/>
    <w:rsid w:val="00410736"/>
    <w:rsid w:val="00412567"/>
    <w:rsid w:val="004142A9"/>
    <w:rsid w:val="004160A9"/>
    <w:rsid w:val="00416A66"/>
    <w:rsid w:val="004213F4"/>
    <w:rsid w:val="00422AB5"/>
    <w:rsid w:val="004230B3"/>
    <w:rsid w:val="004300BA"/>
    <w:rsid w:val="004301C9"/>
    <w:rsid w:val="00432C4A"/>
    <w:rsid w:val="004429ED"/>
    <w:rsid w:val="00447719"/>
    <w:rsid w:val="00454E58"/>
    <w:rsid w:val="00455ED1"/>
    <w:rsid w:val="00455FE4"/>
    <w:rsid w:val="00456845"/>
    <w:rsid w:val="00463EE5"/>
    <w:rsid w:val="00466986"/>
    <w:rsid w:val="004764D8"/>
    <w:rsid w:val="00480012"/>
    <w:rsid w:val="0048372C"/>
    <w:rsid w:val="00484988"/>
    <w:rsid w:val="004858EA"/>
    <w:rsid w:val="00485F35"/>
    <w:rsid w:val="00485F96"/>
    <w:rsid w:val="004865EA"/>
    <w:rsid w:val="00492A1C"/>
    <w:rsid w:val="00495FE5"/>
    <w:rsid w:val="004962B8"/>
    <w:rsid w:val="004A2D8B"/>
    <w:rsid w:val="004A3C5B"/>
    <w:rsid w:val="004A6BA5"/>
    <w:rsid w:val="004B6058"/>
    <w:rsid w:val="004B69F0"/>
    <w:rsid w:val="004C200E"/>
    <w:rsid w:val="004C34E7"/>
    <w:rsid w:val="004D06AF"/>
    <w:rsid w:val="004D1C4C"/>
    <w:rsid w:val="004D265B"/>
    <w:rsid w:val="004D691C"/>
    <w:rsid w:val="004E4ED2"/>
    <w:rsid w:val="004F2C47"/>
    <w:rsid w:val="004F46A6"/>
    <w:rsid w:val="00502159"/>
    <w:rsid w:val="00503C74"/>
    <w:rsid w:val="00506000"/>
    <w:rsid w:val="005062F7"/>
    <w:rsid w:val="005159D8"/>
    <w:rsid w:val="00515B32"/>
    <w:rsid w:val="005246C3"/>
    <w:rsid w:val="00526E8A"/>
    <w:rsid w:val="00533CAE"/>
    <w:rsid w:val="005409DE"/>
    <w:rsid w:val="00542165"/>
    <w:rsid w:val="0054365B"/>
    <w:rsid w:val="005543C5"/>
    <w:rsid w:val="005545E4"/>
    <w:rsid w:val="00554B48"/>
    <w:rsid w:val="00555DF7"/>
    <w:rsid w:val="00557C46"/>
    <w:rsid w:val="00562427"/>
    <w:rsid w:val="00562647"/>
    <w:rsid w:val="005710FA"/>
    <w:rsid w:val="00575AAF"/>
    <w:rsid w:val="00576233"/>
    <w:rsid w:val="0057747B"/>
    <w:rsid w:val="00584DC0"/>
    <w:rsid w:val="00591DA3"/>
    <w:rsid w:val="005956DB"/>
    <w:rsid w:val="005960AA"/>
    <w:rsid w:val="005A1F2E"/>
    <w:rsid w:val="005A2687"/>
    <w:rsid w:val="005A7A47"/>
    <w:rsid w:val="005B29C6"/>
    <w:rsid w:val="005B4A44"/>
    <w:rsid w:val="005B5AA9"/>
    <w:rsid w:val="005B7083"/>
    <w:rsid w:val="005C5508"/>
    <w:rsid w:val="005C557C"/>
    <w:rsid w:val="005C587E"/>
    <w:rsid w:val="005D00E8"/>
    <w:rsid w:val="005D2E18"/>
    <w:rsid w:val="005D30EA"/>
    <w:rsid w:val="005D4668"/>
    <w:rsid w:val="005D6633"/>
    <w:rsid w:val="005E4676"/>
    <w:rsid w:val="005E4D25"/>
    <w:rsid w:val="005E7E85"/>
    <w:rsid w:val="005F3150"/>
    <w:rsid w:val="005F5B82"/>
    <w:rsid w:val="005F6EF1"/>
    <w:rsid w:val="005F7442"/>
    <w:rsid w:val="005F7D76"/>
    <w:rsid w:val="006172B8"/>
    <w:rsid w:val="00623299"/>
    <w:rsid w:val="0062329C"/>
    <w:rsid w:val="00623E82"/>
    <w:rsid w:val="00626AA3"/>
    <w:rsid w:val="00634520"/>
    <w:rsid w:val="00635E0C"/>
    <w:rsid w:val="006375C6"/>
    <w:rsid w:val="006423E8"/>
    <w:rsid w:val="00643A9A"/>
    <w:rsid w:val="00655712"/>
    <w:rsid w:val="0065601E"/>
    <w:rsid w:val="006564A1"/>
    <w:rsid w:val="00670BF0"/>
    <w:rsid w:val="00671DC7"/>
    <w:rsid w:val="00681A07"/>
    <w:rsid w:val="0068375E"/>
    <w:rsid w:val="00685F20"/>
    <w:rsid w:val="0069184B"/>
    <w:rsid w:val="006A33B7"/>
    <w:rsid w:val="006A3C7E"/>
    <w:rsid w:val="006A5EC8"/>
    <w:rsid w:val="006A6F87"/>
    <w:rsid w:val="006A7F1B"/>
    <w:rsid w:val="006B6F36"/>
    <w:rsid w:val="006B7212"/>
    <w:rsid w:val="006C1FD4"/>
    <w:rsid w:val="006C20D3"/>
    <w:rsid w:val="006C26F6"/>
    <w:rsid w:val="006C3D99"/>
    <w:rsid w:val="006C3DF6"/>
    <w:rsid w:val="006C7320"/>
    <w:rsid w:val="006D0982"/>
    <w:rsid w:val="006D20B7"/>
    <w:rsid w:val="006D35AE"/>
    <w:rsid w:val="006D3A20"/>
    <w:rsid w:val="006D7632"/>
    <w:rsid w:val="006D7C43"/>
    <w:rsid w:val="006E1933"/>
    <w:rsid w:val="006F17EA"/>
    <w:rsid w:val="006F208B"/>
    <w:rsid w:val="00700B02"/>
    <w:rsid w:val="00700B48"/>
    <w:rsid w:val="00704378"/>
    <w:rsid w:val="00710871"/>
    <w:rsid w:val="00713A6F"/>
    <w:rsid w:val="007154EB"/>
    <w:rsid w:val="00723027"/>
    <w:rsid w:val="00723312"/>
    <w:rsid w:val="0072710F"/>
    <w:rsid w:val="00735555"/>
    <w:rsid w:val="00735C72"/>
    <w:rsid w:val="00740008"/>
    <w:rsid w:val="00740F3C"/>
    <w:rsid w:val="007424C7"/>
    <w:rsid w:val="00747AED"/>
    <w:rsid w:val="00753EC9"/>
    <w:rsid w:val="00755C21"/>
    <w:rsid w:val="00761708"/>
    <w:rsid w:val="0076286A"/>
    <w:rsid w:val="0076316A"/>
    <w:rsid w:val="007633CC"/>
    <w:rsid w:val="0076777F"/>
    <w:rsid w:val="0077320E"/>
    <w:rsid w:val="00781698"/>
    <w:rsid w:val="00781E9F"/>
    <w:rsid w:val="00785492"/>
    <w:rsid w:val="00785B99"/>
    <w:rsid w:val="00797E34"/>
    <w:rsid w:val="007A0C44"/>
    <w:rsid w:val="007A0F75"/>
    <w:rsid w:val="007A122A"/>
    <w:rsid w:val="007A2894"/>
    <w:rsid w:val="007B41C7"/>
    <w:rsid w:val="007B4D72"/>
    <w:rsid w:val="007B5D56"/>
    <w:rsid w:val="007B61BF"/>
    <w:rsid w:val="007B7234"/>
    <w:rsid w:val="007B792A"/>
    <w:rsid w:val="007C5EED"/>
    <w:rsid w:val="007C62A2"/>
    <w:rsid w:val="007D61DF"/>
    <w:rsid w:val="007E7B9F"/>
    <w:rsid w:val="007F086C"/>
    <w:rsid w:val="007F5D0E"/>
    <w:rsid w:val="007F6A59"/>
    <w:rsid w:val="00800784"/>
    <w:rsid w:val="0080437A"/>
    <w:rsid w:val="008043D0"/>
    <w:rsid w:val="00806AA7"/>
    <w:rsid w:val="008078EE"/>
    <w:rsid w:val="008103A3"/>
    <w:rsid w:val="008141D4"/>
    <w:rsid w:val="00816362"/>
    <w:rsid w:val="00825D11"/>
    <w:rsid w:val="008260F2"/>
    <w:rsid w:val="00831988"/>
    <w:rsid w:val="0083224F"/>
    <w:rsid w:val="008326B2"/>
    <w:rsid w:val="00832975"/>
    <w:rsid w:val="00832D74"/>
    <w:rsid w:val="00833CCF"/>
    <w:rsid w:val="008347AB"/>
    <w:rsid w:val="00835009"/>
    <w:rsid w:val="00835DA5"/>
    <w:rsid w:val="00843041"/>
    <w:rsid w:val="00843809"/>
    <w:rsid w:val="00845E02"/>
    <w:rsid w:val="00847870"/>
    <w:rsid w:val="00852BA2"/>
    <w:rsid w:val="0085796A"/>
    <w:rsid w:val="00861748"/>
    <w:rsid w:val="008649CB"/>
    <w:rsid w:val="00864DCF"/>
    <w:rsid w:val="0086636A"/>
    <w:rsid w:val="00867B40"/>
    <w:rsid w:val="00867B4F"/>
    <w:rsid w:val="00872A8E"/>
    <w:rsid w:val="008766C9"/>
    <w:rsid w:val="00877407"/>
    <w:rsid w:val="008779BB"/>
    <w:rsid w:val="00884226"/>
    <w:rsid w:val="00884ADD"/>
    <w:rsid w:val="008859D8"/>
    <w:rsid w:val="00893E50"/>
    <w:rsid w:val="008A1DBD"/>
    <w:rsid w:val="008A2EDD"/>
    <w:rsid w:val="008A3502"/>
    <w:rsid w:val="008A680D"/>
    <w:rsid w:val="008B383C"/>
    <w:rsid w:val="008B5128"/>
    <w:rsid w:val="008B545B"/>
    <w:rsid w:val="008B756C"/>
    <w:rsid w:val="008B7974"/>
    <w:rsid w:val="008D03F2"/>
    <w:rsid w:val="008D1FC7"/>
    <w:rsid w:val="008E237A"/>
    <w:rsid w:val="008E3AD3"/>
    <w:rsid w:val="008E6CBD"/>
    <w:rsid w:val="008F06B1"/>
    <w:rsid w:val="008F16B6"/>
    <w:rsid w:val="008F1E9B"/>
    <w:rsid w:val="008F6786"/>
    <w:rsid w:val="0090165F"/>
    <w:rsid w:val="009027D2"/>
    <w:rsid w:val="00903DA0"/>
    <w:rsid w:val="0090401A"/>
    <w:rsid w:val="00904A03"/>
    <w:rsid w:val="00906F0C"/>
    <w:rsid w:val="009077E8"/>
    <w:rsid w:val="009110DE"/>
    <w:rsid w:val="00912000"/>
    <w:rsid w:val="0091271A"/>
    <w:rsid w:val="009133E7"/>
    <w:rsid w:val="00921CB6"/>
    <w:rsid w:val="00922C4E"/>
    <w:rsid w:val="00923FEA"/>
    <w:rsid w:val="00927BCE"/>
    <w:rsid w:val="00933FD1"/>
    <w:rsid w:val="00935428"/>
    <w:rsid w:val="00942CCB"/>
    <w:rsid w:val="0094334D"/>
    <w:rsid w:val="00946505"/>
    <w:rsid w:val="00947EF3"/>
    <w:rsid w:val="0095453D"/>
    <w:rsid w:val="00954CFC"/>
    <w:rsid w:val="00954ED9"/>
    <w:rsid w:val="009561FE"/>
    <w:rsid w:val="00961C5A"/>
    <w:rsid w:val="009638C6"/>
    <w:rsid w:val="00965982"/>
    <w:rsid w:val="00965F77"/>
    <w:rsid w:val="0096614C"/>
    <w:rsid w:val="00967F67"/>
    <w:rsid w:val="00974000"/>
    <w:rsid w:val="009758D6"/>
    <w:rsid w:val="00977905"/>
    <w:rsid w:val="009859A3"/>
    <w:rsid w:val="00986C52"/>
    <w:rsid w:val="00991CF8"/>
    <w:rsid w:val="00992238"/>
    <w:rsid w:val="009932FD"/>
    <w:rsid w:val="00993C3A"/>
    <w:rsid w:val="009972C4"/>
    <w:rsid w:val="009A4FE2"/>
    <w:rsid w:val="009A5EA3"/>
    <w:rsid w:val="009B08B9"/>
    <w:rsid w:val="009B340D"/>
    <w:rsid w:val="009B35F9"/>
    <w:rsid w:val="009B42F3"/>
    <w:rsid w:val="009B494C"/>
    <w:rsid w:val="009B4E45"/>
    <w:rsid w:val="009B4E6C"/>
    <w:rsid w:val="009B670D"/>
    <w:rsid w:val="009B6F6D"/>
    <w:rsid w:val="009C4A5D"/>
    <w:rsid w:val="009C4FF7"/>
    <w:rsid w:val="009C5D32"/>
    <w:rsid w:val="009C69ED"/>
    <w:rsid w:val="009D4A62"/>
    <w:rsid w:val="009D5E64"/>
    <w:rsid w:val="009D6855"/>
    <w:rsid w:val="009E1E5D"/>
    <w:rsid w:val="009E3958"/>
    <w:rsid w:val="009E48C2"/>
    <w:rsid w:val="009E622D"/>
    <w:rsid w:val="009E7B9B"/>
    <w:rsid w:val="009F207F"/>
    <w:rsid w:val="009F21E6"/>
    <w:rsid w:val="009F2D0B"/>
    <w:rsid w:val="009F3328"/>
    <w:rsid w:val="009F40F2"/>
    <w:rsid w:val="00A03B38"/>
    <w:rsid w:val="00A056CA"/>
    <w:rsid w:val="00A075F6"/>
    <w:rsid w:val="00A0784A"/>
    <w:rsid w:val="00A134A8"/>
    <w:rsid w:val="00A213E2"/>
    <w:rsid w:val="00A24882"/>
    <w:rsid w:val="00A25B8D"/>
    <w:rsid w:val="00A25FD4"/>
    <w:rsid w:val="00A30400"/>
    <w:rsid w:val="00A314E7"/>
    <w:rsid w:val="00A32735"/>
    <w:rsid w:val="00A34DE3"/>
    <w:rsid w:val="00A35998"/>
    <w:rsid w:val="00A35F30"/>
    <w:rsid w:val="00A408FB"/>
    <w:rsid w:val="00A4490B"/>
    <w:rsid w:val="00A50A2A"/>
    <w:rsid w:val="00A51001"/>
    <w:rsid w:val="00A568C9"/>
    <w:rsid w:val="00A61C47"/>
    <w:rsid w:val="00A663F8"/>
    <w:rsid w:val="00A66C09"/>
    <w:rsid w:val="00A73EDD"/>
    <w:rsid w:val="00A75476"/>
    <w:rsid w:val="00A823EB"/>
    <w:rsid w:val="00A836FD"/>
    <w:rsid w:val="00A84620"/>
    <w:rsid w:val="00A861BD"/>
    <w:rsid w:val="00A92664"/>
    <w:rsid w:val="00A93145"/>
    <w:rsid w:val="00A949E5"/>
    <w:rsid w:val="00A95E77"/>
    <w:rsid w:val="00A96297"/>
    <w:rsid w:val="00A972A2"/>
    <w:rsid w:val="00AA05FC"/>
    <w:rsid w:val="00AA1B01"/>
    <w:rsid w:val="00AA2010"/>
    <w:rsid w:val="00AA40EE"/>
    <w:rsid w:val="00AB2A7A"/>
    <w:rsid w:val="00AB4B5B"/>
    <w:rsid w:val="00AB500D"/>
    <w:rsid w:val="00AB662F"/>
    <w:rsid w:val="00AC1FEB"/>
    <w:rsid w:val="00AD0083"/>
    <w:rsid w:val="00AD3C70"/>
    <w:rsid w:val="00AD3CD7"/>
    <w:rsid w:val="00AE63B8"/>
    <w:rsid w:val="00AF218B"/>
    <w:rsid w:val="00AF2DBC"/>
    <w:rsid w:val="00AF467A"/>
    <w:rsid w:val="00AF4E73"/>
    <w:rsid w:val="00AF75CA"/>
    <w:rsid w:val="00AF7913"/>
    <w:rsid w:val="00B00063"/>
    <w:rsid w:val="00B02B5B"/>
    <w:rsid w:val="00B02F65"/>
    <w:rsid w:val="00B037CC"/>
    <w:rsid w:val="00B05CE6"/>
    <w:rsid w:val="00B06681"/>
    <w:rsid w:val="00B11FB2"/>
    <w:rsid w:val="00B12AB3"/>
    <w:rsid w:val="00B12E01"/>
    <w:rsid w:val="00B13789"/>
    <w:rsid w:val="00B230C6"/>
    <w:rsid w:val="00B275EF"/>
    <w:rsid w:val="00B371CD"/>
    <w:rsid w:val="00B429EA"/>
    <w:rsid w:val="00B44A03"/>
    <w:rsid w:val="00B50896"/>
    <w:rsid w:val="00B510EE"/>
    <w:rsid w:val="00B534EA"/>
    <w:rsid w:val="00B554AA"/>
    <w:rsid w:val="00B573E4"/>
    <w:rsid w:val="00B6183C"/>
    <w:rsid w:val="00B64B9E"/>
    <w:rsid w:val="00B66A62"/>
    <w:rsid w:val="00B73195"/>
    <w:rsid w:val="00B73B0F"/>
    <w:rsid w:val="00B75368"/>
    <w:rsid w:val="00B75EC7"/>
    <w:rsid w:val="00B82DDB"/>
    <w:rsid w:val="00B91E57"/>
    <w:rsid w:val="00BA0EEE"/>
    <w:rsid w:val="00BA4649"/>
    <w:rsid w:val="00BA481D"/>
    <w:rsid w:val="00BA52DF"/>
    <w:rsid w:val="00BA7C2D"/>
    <w:rsid w:val="00BB0E3D"/>
    <w:rsid w:val="00BB22DA"/>
    <w:rsid w:val="00BB240C"/>
    <w:rsid w:val="00BB260A"/>
    <w:rsid w:val="00BB3B43"/>
    <w:rsid w:val="00BB453E"/>
    <w:rsid w:val="00BC4E3E"/>
    <w:rsid w:val="00BC684D"/>
    <w:rsid w:val="00BC754E"/>
    <w:rsid w:val="00BD6052"/>
    <w:rsid w:val="00BE5CB8"/>
    <w:rsid w:val="00BF030B"/>
    <w:rsid w:val="00BF0C50"/>
    <w:rsid w:val="00BF52DC"/>
    <w:rsid w:val="00C009C6"/>
    <w:rsid w:val="00C0266D"/>
    <w:rsid w:val="00C0319D"/>
    <w:rsid w:val="00C04E98"/>
    <w:rsid w:val="00C105D0"/>
    <w:rsid w:val="00C13A3D"/>
    <w:rsid w:val="00C1591F"/>
    <w:rsid w:val="00C2068D"/>
    <w:rsid w:val="00C22034"/>
    <w:rsid w:val="00C23631"/>
    <w:rsid w:val="00C23878"/>
    <w:rsid w:val="00C267B4"/>
    <w:rsid w:val="00C31808"/>
    <w:rsid w:val="00C3210D"/>
    <w:rsid w:val="00C33D52"/>
    <w:rsid w:val="00C345AE"/>
    <w:rsid w:val="00C35FDC"/>
    <w:rsid w:val="00C41156"/>
    <w:rsid w:val="00C43C01"/>
    <w:rsid w:val="00C43C6B"/>
    <w:rsid w:val="00C440A5"/>
    <w:rsid w:val="00C4493B"/>
    <w:rsid w:val="00C4628E"/>
    <w:rsid w:val="00C47CF7"/>
    <w:rsid w:val="00C54A90"/>
    <w:rsid w:val="00C636B4"/>
    <w:rsid w:val="00C65340"/>
    <w:rsid w:val="00C6614E"/>
    <w:rsid w:val="00C70253"/>
    <w:rsid w:val="00C75353"/>
    <w:rsid w:val="00C81351"/>
    <w:rsid w:val="00C831E1"/>
    <w:rsid w:val="00C87ED9"/>
    <w:rsid w:val="00C9146D"/>
    <w:rsid w:val="00C919AD"/>
    <w:rsid w:val="00C921B0"/>
    <w:rsid w:val="00C92DD0"/>
    <w:rsid w:val="00C942DF"/>
    <w:rsid w:val="00C9743F"/>
    <w:rsid w:val="00CA07B4"/>
    <w:rsid w:val="00CA1F06"/>
    <w:rsid w:val="00CA4F28"/>
    <w:rsid w:val="00CA610D"/>
    <w:rsid w:val="00CB2E6B"/>
    <w:rsid w:val="00CB629C"/>
    <w:rsid w:val="00CB7605"/>
    <w:rsid w:val="00CD2E14"/>
    <w:rsid w:val="00CD3D8B"/>
    <w:rsid w:val="00CE0AB2"/>
    <w:rsid w:val="00CE1E5B"/>
    <w:rsid w:val="00CE3CAB"/>
    <w:rsid w:val="00CF0F21"/>
    <w:rsid w:val="00CF114F"/>
    <w:rsid w:val="00CF2D0B"/>
    <w:rsid w:val="00D0526F"/>
    <w:rsid w:val="00D070DA"/>
    <w:rsid w:val="00D077DA"/>
    <w:rsid w:val="00D0789B"/>
    <w:rsid w:val="00D1157A"/>
    <w:rsid w:val="00D15167"/>
    <w:rsid w:val="00D16692"/>
    <w:rsid w:val="00D2195E"/>
    <w:rsid w:val="00D22403"/>
    <w:rsid w:val="00D23FAA"/>
    <w:rsid w:val="00D25024"/>
    <w:rsid w:val="00D2541B"/>
    <w:rsid w:val="00D30468"/>
    <w:rsid w:val="00D319D5"/>
    <w:rsid w:val="00D347B6"/>
    <w:rsid w:val="00D363CF"/>
    <w:rsid w:val="00D41A70"/>
    <w:rsid w:val="00D41CA3"/>
    <w:rsid w:val="00D42736"/>
    <w:rsid w:val="00D468AD"/>
    <w:rsid w:val="00D50203"/>
    <w:rsid w:val="00D51621"/>
    <w:rsid w:val="00D52E4C"/>
    <w:rsid w:val="00D634F2"/>
    <w:rsid w:val="00D639B9"/>
    <w:rsid w:val="00D64D51"/>
    <w:rsid w:val="00D65B12"/>
    <w:rsid w:val="00D65BE3"/>
    <w:rsid w:val="00D6755B"/>
    <w:rsid w:val="00D67913"/>
    <w:rsid w:val="00D71D6F"/>
    <w:rsid w:val="00D73C8E"/>
    <w:rsid w:val="00D82D4E"/>
    <w:rsid w:val="00D849F9"/>
    <w:rsid w:val="00D86C1B"/>
    <w:rsid w:val="00D90953"/>
    <w:rsid w:val="00D91C20"/>
    <w:rsid w:val="00D9225C"/>
    <w:rsid w:val="00D93F6C"/>
    <w:rsid w:val="00DA0FDC"/>
    <w:rsid w:val="00DA2035"/>
    <w:rsid w:val="00DA5792"/>
    <w:rsid w:val="00DA764B"/>
    <w:rsid w:val="00DB0171"/>
    <w:rsid w:val="00DB7B38"/>
    <w:rsid w:val="00DC00DE"/>
    <w:rsid w:val="00DC10C3"/>
    <w:rsid w:val="00DC4AD2"/>
    <w:rsid w:val="00DD1698"/>
    <w:rsid w:val="00DD39D5"/>
    <w:rsid w:val="00DD73A3"/>
    <w:rsid w:val="00DE3251"/>
    <w:rsid w:val="00DE55FA"/>
    <w:rsid w:val="00DE7C1C"/>
    <w:rsid w:val="00DF035D"/>
    <w:rsid w:val="00DF2997"/>
    <w:rsid w:val="00DF7CB6"/>
    <w:rsid w:val="00E00509"/>
    <w:rsid w:val="00E00F47"/>
    <w:rsid w:val="00E03AFC"/>
    <w:rsid w:val="00E03B23"/>
    <w:rsid w:val="00E0690F"/>
    <w:rsid w:val="00E06BD4"/>
    <w:rsid w:val="00E100CD"/>
    <w:rsid w:val="00E10543"/>
    <w:rsid w:val="00E12AB4"/>
    <w:rsid w:val="00E144F0"/>
    <w:rsid w:val="00E2070E"/>
    <w:rsid w:val="00E20713"/>
    <w:rsid w:val="00E22165"/>
    <w:rsid w:val="00E22354"/>
    <w:rsid w:val="00E25523"/>
    <w:rsid w:val="00E27EEE"/>
    <w:rsid w:val="00E32069"/>
    <w:rsid w:val="00E34A9B"/>
    <w:rsid w:val="00E35792"/>
    <w:rsid w:val="00E403BA"/>
    <w:rsid w:val="00E44CD6"/>
    <w:rsid w:val="00E51501"/>
    <w:rsid w:val="00E5494C"/>
    <w:rsid w:val="00E55D89"/>
    <w:rsid w:val="00E56C2F"/>
    <w:rsid w:val="00E612F0"/>
    <w:rsid w:val="00E61405"/>
    <w:rsid w:val="00E61AF1"/>
    <w:rsid w:val="00E64C39"/>
    <w:rsid w:val="00E65FF9"/>
    <w:rsid w:val="00E70527"/>
    <w:rsid w:val="00E70636"/>
    <w:rsid w:val="00E72C24"/>
    <w:rsid w:val="00E744D8"/>
    <w:rsid w:val="00E76F4F"/>
    <w:rsid w:val="00E77E7B"/>
    <w:rsid w:val="00E805A2"/>
    <w:rsid w:val="00E811FB"/>
    <w:rsid w:val="00E837F3"/>
    <w:rsid w:val="00E84977"/>
    <w:rsid w:val="00E865CD"/>
    <w:rsid w:val="00E9142B"/>
    <w:rsid w:val="00E915D0"/>
    <w:rsid w:val="00E947F5"/>
    <w:rsid w:val="00E97E67"/>
    <w:rsid w:val="00EA2A0F"/>
    <w:rsid w:val="00EA5F69"/>
    <w:rsid w:val="00EB3A5E"/>
    <w:rsid w:val="00EB6882"/>
    <w:rsid w:val="00EB6BB9"/>
    <w:rsid w:val="00EC061E"/>
    <w:rsid w:val="00EC12B6"/>
    <w:rsid w:val="00EC45A9"/>
    <w:rsid w:val="00ED0C81"/>
    <w:rsid w:val="00ED1F35"/>
    <w:rsid w:val="00ED22BB"/>
    <w:rsid w:val="00ED3BAE"/>
    <w:rsid w:val="00ED4E0D"/>
    <w:rsid w:val="00ED5BDC"/>
    <w:rsid w:val="00ED6B59"/>
    <w:rsid w:val="00ED70DC"/>
    <w:rsid w:val="00EE7A75"/>
    <w:rsid w:val="00EF2195"/>
    <w:rsid w:val="00EF403B"/>
    <w:rsid w:val="00EF503C"/>
    <w:rsid w:val="00EF7AC6"/>
    <w:rsid w:val="00F00537"/>
    <w:rsid w:val="00F02A93"/>
    <w:rsid w:val="00F078A7"/>
    <w:rsid w:val="00F07B60"/>
    <w:rsid w:val="00F12BBB"/>
    <w:rsid w:val="00F171E1"/>
    <w:rsid w:val="00F17DA3"/>
    <w:rsid w:val="00F22DFF"/>
    <w:rsid w:val="00F23585"/>
    <w:rsid w:val="00F26008"/>
    <w:rsid w:val="00F27844"/>
    <w:rsid w:val="00F27A12"/>
    <w:rsid w:val="00F35E2C"/>
    <w:rsid w:val="00F414E6"/>
    <w:rsid w:val="00F47CD0"/>
    <w:rsid w:val="00F51356"/>
    <w:rsid w:val="00F60ED6"/>
    <w:rsid w:val="00F613A5"/>
    <w:rsid w:val="00F63161"/>
    <w:rsid w:val="00F639FE"/>
    <w:rsid w:val="00F6750D"/>
    <w:rsid w:val="00F67B3C"/>
    <w:rsid w:val="00F72C0C"/>
    <w:rsid w:val="00F77076"/>
    <w:rsid w:val="00F81DBF"/>
    <w:rsid w:val="00F8244F"/>
    <w:rsid w:val="00F82F0A"/>
    <w:rsid w:val="00F91C8C"/>
    <w:rsid w:val="00F92CD3"/>
    <w:rsid w:val="00F9764A"/>
    <w:rsid w:val="00FA10B5"/>
    <w:rsid w:val="00FA184D"/>
    <w:rsid w:val="00FA7A7A"/>
    <w:rsid w:val="00FB0A08"/>
    <w:rsid w:val="00FB3731"/>
    <w:rsid w:val="00FC39D0"/>
    <w:rsid w:val="00FD1317"/>
    <w:rsid w:val="00FD4EFE"/>
    <w:rsid w:val="00FD6CAF"/>
    <w:rsid w:val="00FD73BF"/>
    <w:rsid w:val="00FD7E27"/>
    <w:rsid w:val="00FE3E09"/>
    <w:rsid w:val="00FE6A78"/>
    <w:rsid w:val="00FF17A1"/>
    <w:rsid w:val="00FF57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1356"/>
    <w:rPr>
      <w:sz w:val="16"/>
      <w:szCs w:val="16"/>
    </w:rPr>
  </w:style>
  <w:style w:type="paragraph" w:styleId="CommentText">
    <w:name w:val="annotation text"/>
    <w:basedOn w:val="Normal"/>
    <w:link w:val="CommentTextChar"/>
    <w:uiPriority w:val="99"/>
    <w:semiHidden/>
    <w:unhideWhenUsed/>
    <w:rsid w:val="00F51356"/>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F51356"/>
    <w:rPr>
      <w:sz w:val="20"/>
      <w:szCs w:val="20"/>
      <w:lang w:val="en-US"/>
    </w:rPr>
  </w:style>
  <w:style w:type="paragraph" w:styleId="BalloonText">
    <w:name w:val="Balloon Text"/>
    <w:basedOn w:val="Normal"/>
    <w:link w:val="BalloonTextChar"/>
    <w:uiPriority w:val="99"/>
    <w:semiHidden/>
    <w:unhideWhenUsed/>
    <w:rsid w:val="00F51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35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12000"/>
    <w:rPr>
      <w:b/>
      <w:bCs/>
      <w:lang w:val="en-CA"/>
    </w:rPr>
  </w:style>
  <w:style w:type="character" w:customStyle="1" w:styleId="CommentSubjectChar">
    <w:name w:val="Comment Subject Char"/>
    <w:basedOn w:val="CommentTextChar"/>
    <w:link w:val="CommentSubject"/>
    <w:uiPriority w:val="99"/>
    <w:semiHidden/>
    <w:rsid w:val="00912000"/>
    <w:rPr>
      <w:b/>
      <w:bCs/>
      <w:sz w:val="20"/>
      <w:szCs w:val="20"/>
      <w:lang w:val="en-US"/>
    </w:rPr>
  </w:style>
  <w:style w:type="paragraph" w:styleId="ListParagraph">
    <w:name w:val="List Paragraph"/>
    <w:basedOn w:val="Normal"/>
    <w:uiPriority w:val="34"/>
    <w:qFormat/>
    <w:rsid w:val="002A7B8C"/>
    <w:pPr>
      <w:ind w:left="720"/>
      <w:contextualSpacing/>
    </w:pPr>
  </w:style>
  <w:style w:type="character" w:styleId="LineNumber">
    <w:name w:val="line number"/>
    <w:basedOn w:val="DefaultParagraphFont"/>
    <w:uiPriority w:val="99"/>
    <w:semiHidden/>
    <w:unhideWhenUsed/>
    <w:rsid w:val="00991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1356"/>
    <w:rPr>
      <w:sz w:val="16"/>
      <w:szCs w:val="16"/>
    </w:rPr>
  </w:style>
  <w:style w:type="paragraph" w:styleId="CommentText">
    <w:name w:val="annotation text"/>
    <w:basedOn w:val="Normal"/>
    <w:link w:val="CommentTextChar"/>
    <w:uiPriority w:val="99"/>
    <w:semiHidden/>
    <w:unhideWhenUsed/>
    <w:rsid w:val="00F51356"/>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F51356"/>
    <w:rPr>
      <w:sz w:val="20"/>
      <w:szCs w:val="20"/>
      <w:lang w:val="en-US"/>
    </w:rPr>
  </w:style>
  <w:style w:type="paragraph" w:styleId="BalloonText">
    <w:name w:val="Balloon Text"/>
    <w:basedOn w:val="Normal"/>
    <w:link w:val="BalloonTextChar"/>
    <w:uiPriority w:val="99"/>
    <w:semiHidden/>
    <w:unhideWhenUsed/>
    <w:rsid w:val="00F51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35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12000"/>
    <w:rPr>
      <w:b/>
      <w:bCs/>
      <w:lang w:val="en-CA"/>
    </w:rPr>
  </w:style>
  <w:style w:type="character" w:customStyle="1" w:styleId="CommentSubjectChar">
    <w:name w:val="Comment Subject Char"/>
    <w:basedOn w:val="CommentTextChar"/>
    <w:link w:val="CommentSubject"/>
    <w:uiPriority w:val="99"/>
    <w:semiHidden/>
    <w:rsid w:val="00912000"/>
    <w:rPr>
      <w:b/>
      <w:bCs/>
      <w:sz w:val="20"/>
      <w:szCs w:val="20"/>
      <w:lang w:val="en-US"/>
    </w:rPr>
  </w:style>
  <w:style w:type="paragraph" w:styleId="ListParagraph">
    <w:name w:val="List Paragraph"/>
    <w:basedOn w:val="Normal"/>
    <w:uiPriority w:val="34"/>
    <w:qFormat/>
    <w:rsid w:val="002A7B8C"/>
    <w:pPr>
      <w:ind w:left="720"/>
      <w:contextualSpacing/>
    </w:pPr>
  </w:style>
  <w:style w:type="character" w:styleId="LineNumber">
    <w:name w:val="line number"/>
    <w:basedOn w:val="DefaultParagraphFont"/>
    <w:uiPriority w:val="99"/>
    <w:semiHidden/>
    <w:unhideWhenUsed/>
    <w:rsid w:val="0099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9584</Words>
  <Characters>54635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KielGOrmerod</dc:creator>
  <cp:lastModifiedBy>KielGOrmerod</cp:lastModifiedBy>
  <cp:revision>2</cp:revision>
  <cp:lastPrinted>2013-02-21T11:55:00Z</cp:lastPrinted>
  <dcterms:created xsi:type="dcterms:W3CDTF">2013-02-21T16:20:00Z</dcterms:created>
  <dcterms:modified xsi:type="dcterms:W3CDTF">2013-02-21T16:20:00Z</dcterms:modified>
</cp:coreProperties>
</file>